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68226A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D027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Форма: Инструкция по охране труда заведующего хозяйством дошкольной образовательной организации</w:t>
            </w:r>
            <w:r>
              <w:rPr>
                <w:sz w:val="48"/>
                <w:szCs w:val="48"/>
              </w:rPr>
              <w:br/>
              <w:t>(Подготовлен для системы КонсультантПлюс, 2016)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D027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07.03.2017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D02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D027D">
      <w:pPr>
        <w:pStyle w:val="ConsPlusNormal"/>
        <w:jc w:val="both"/>
        <w:outlineLvl w:val="0"/>
      </w:pPr>
    </w:p>
    <w:p w:rsidR="00000000" w:rsidRDefault="00BD02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D027D">
      <w:pPr>
        <w:pStyle w:val="ConsPlusNormal"/>
        <w:ind w:firstLine="540"/>
        <w:jc w:val="both"/>
      </w:pPr>
      <w:r>
        <w:t>Форма подготовлена с использованием правовых актов по состоянию на 23.12.2016.</w:t>
      </w:r>
    </w:p>
    <w:p w:rsidR="00000000" w:rsidRDefault="00BD02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D027D">
      <w:pPr>
        <w:pStyle w:val="ConsPlusNormal"/>
        <w:jc w:val="both"/>
      </w:pPr>
    </w:p>
    <w:p w:rsidR="00000000" w:rsidRDefault="00BD027D">
      <w:pPr>
        <w:pStyle w:val="ConsPlusNonformat"/>
        <w:jc w:val="both"/>
      </w:pPr>
      <w:r>
        <w:t xml:space="preserve">   _____________________________________________________________________</w:t>
      </w:r>
    </w:p>
    <w:p w:rsidR="00000000" w:rsidRDefault="00BD027D">
      <w:pPr>
        <w:pStyle w:val="ConsPlusNonformat"/>
        <w:jc w:val="both"/>
      </w:pPr>
      <w:r>
        <w:t xml:space="preserve">     (наименование, ИНН, адрес дошкольной образовательной организации)</w:t>
      </w:r>
    </w:p>
    <w:p w:rsidR="00000000" w:rsidRDefault="00BD027D">
      <w:pPr>
        <w:pStyle w:val="ConsPlusNonformat"/>
        <w:jc w:val="both"/>
      </w:pPr>
    </w:p>
    <w:p w:rsidR="00000000" w:rsidRDefault="00BD027D">
      <w:pPr>
        <w:pStyle w:val="ConsPlusNonformat"/>
        <w:jc w:val="both"/>
      </w:pPr>
      <w:r>
        <w:t>┌────────┬──────────────┬──</w:t>
      </w:r>
      <w:r>
        <w:t>────────────┐</w:t>
      </w:r>
    </w:p>
    <w:p w:rsidR="00000000" w:rsidRDefault="00BD027D">
      <w:pPr>
        <w:pStyle w:val="ConsPlusNonformat"/>
        <w:jc w:val="both"/>
      </w:pPr>
      <w:r>
        <w:t>│</w:t>
      </w:r>
      <w:r>
        <w:t xml:space="preserve">Дата    </w:t>
      </w:r>
      <w:r>
        <w:t>│</w:t>
      </w:r>
      <w:r>
        <w:t xml:space="preserve">Обозначение   </w:t>
      </w:r>
      <w:r>
        <w:t>│</w:t>
      </w:r>
      <w:r>
        <w:t xml:space="preserve">Отметка об    </w:t>
      </w:r>
      <w:r>
        <w:t>│</w:t>
      </w:r>
    </w:p>
    <w:p w:rsidR="00000000" w:rsidRDefault="00BD027D">
      <w:pPr>
        <w:pStyle w:val="ConsPlusNonformat"/>
        <w:jc w:val="both"/>
      </w:pPr>
      <w:r>
        <w:t>│</w:t>
      </w:r>
      <w:r>
        <w:t xml:space="preserve">выдачи  </w:t>
      </w:r>
      <w:r>
        <w:t>│</w:t>
      </w:r>
      <w:r>
        <w:t xml:space="preserve">(номер)       </w:t>
      </w:r>
      <w:r>
        <w:t>│</w:t>
      </w:r>
      <w:r>
        <w:t xml:space="preserve">ознакомлении  </w:t>
      </w:r>
      <w:r>
        <w:t>│</w:t>
      </w:r>
    </w:p>
    <w:p w:rsidR="00000000" w:rsidRDefault="00BD027D">
      <w:pPr>
        <w:pStyle w:val="ConsPlusNonformat"/>
        <w:jc w:val="both"/>
      </w:pPr>
      <w:r>
        <w:t>│</w:t>
      </w:r>
      <w:r>
        <w:t xml:space="preserve">        </w:t>
      </w:r>
      <w:r>
        <w:t>│</w:t>
      </w:r>
      <w:r>
        <w:t xml:space="preserve">инструкции    </w:t>
      </w:r>
      <w:r>
        <w:t>│</w:t>
      </w:r>
      <w:r>
        <w:t xml:space="preserve">              </w:t>
      </w:r>
      <w:r>
        <w:t>│</w:t>
      </w:r>
    </w:p>
    <w:p w:rsidR="00000000" w:rsidRDefault="00BD027D">
      <w:pPr>
        <w:pStyle w:val="ConsPlusNonformat"/>
        <w:jc w:val="both"/>
      </w:pPr>
      <w:r>
        <w:t>└────────┴──────────────┴──────────────┘</w:t>
      </w:r>
    </w:p>
    <w:p w:rsidR="00000000" w:rsidRDefault="00BD027D">
      <w:pPr>
        <w:pStyle w:val="ConsPlusNonformat"/>
        <w:jc w:val="both"/>
      </w:pPr>
    </w:p>
    <w:p w:rsidR="00000000" w:rsidRDefault="00BD027D">
      <w:pPr>
        <w:pStyle w:val="ConsPlusNonformat"/>
        <w:jc w:val="both"/>
      </w:pPr>
      <w:r>
        <w:t xml:space="preserve">            СОГЛАСОВАНО                                 УТВЕРЖДАЮ</w:t>
      </w:r>
    </w:p>
    <w:p w:rsidR="00000000" w:rsidRDefault="00BD027D">
      <w:pPr>
        <w:pStyle w:val="ConsPlusNonformat"/>
        <w:jc w:val="both"/>
      </w:pPr>
      <w:r>
        <w:t>________________________________             ______________________________</w:t>
      </w:r>
    </w:p>
    <w:p w:rsidR="00000000" w:rsidRDefault="00BD027D">
      <w:pPr>
        <w:pStyle w:val="ConsPlusNonformat"/>
        <w:jc w:val="both"/>
      </w:pPr>
      <w:r>
        <w:t xml:space="preserve">    (наименование должности                     (наименование должности</w:t>
      </w:r>
    </w:p>
    <w:p w:rsidR="00000000" w:rsidRDefault="00BD027D">
      <w:pPr>
        <w:pStyle w:val="ConsPlusNonformat"/>
        <w:jc w:val="both"/>
      </w:pPr>
      <w:r>
        <w:t xml:space="preserve">   руководителя профсоюзного                   руководителя работодателя)</w:t>
      </w:r>
    </w:p>
    <w:p w:rsidR="00000000" w:rsidRDefault="00BD027D">
      <w:pPr>
        <w:pStyle w:val="ConsPlusNonformat"/>
        <w:jc w:val="both"/>
      </w:pPr>
      <w:r>
        <w:t>(либо иного уполномоченного) орган</w:t>
      </w:r>
      <w:r>
        <w:t>а)</w:t>
      </w:r>
    </w:p>
    <w:p w:rsidR="00000000" w:rsidRDefault="00BD027D">
      <w:pPr>
        <w:pStyle w:val="ConsPlusNonformat"/>
        <w:jc w:val="both"/>
      </w:pPr>
      <w:r>
        <w:t xml:space="preserve">     _______________________                    _______________________</w:t>
      </w:r>
    </w:p>
    <w:p w:rsidR="00000000" w:rsidRDefault="00BD027D">
      <w:pPr>
        <w:pStyle w:val="ConsPlusNonformat"/>
        <w:jc w:val="both"/>
      </w:pPr>
      <w:r>
        <w:t xml:space="preserve">      (подпись)   (Ф.И.О.)                       (подпись)   (Ф.И.О.)</w:t>
      </w:r>
    </w:p>
    <w:p w:rsidR="00000000" w:rsidRDefault="00BD027D">
      <w:pPr>
        <w:pStyle w:val="ConsPlusNonformat"/>
        <w:jc w:val="both"/>
      </w:pPr>
      <w:r>
        <w:t xml:space="preserve">       "___"________ ____ г.                    "___"________ ____ г.</w:t>
      </w:r>
    </w:p>
    <w:p w:rsidR="00000000" w:rsidRDefault="00BD027D">
      <w:pPr>
        <w:pStyle w:val="ConsPlusNonformat"/>
        <w:jc w:val="both"/>
      </w:pPr>
    </w:p>
    <w:p w:rsidR="00000000" w:rsidRDefault="00BD027D">
      <w:pPr>
        <w:pStyle w:val="ConsPlusNonformat"/>
        <w:jc w:val="both"/>
      </w:pPr>
      <w:r>
        <w:t xml:space="preserve">           (М.П. </w:t>
      </w:r>
      <w:hyperlink w:anchor="Par167" w:tooltip="&lt;1&gt; Согласно Федеральному закону от 06.04.2015 N 82-ФЗ &quot;О внесении изменений в отдельные законодательные акты Российской Федерации в части отмены обязательности печати хозяйственных обществ&quot; с 07.04.2015 хозяйственные общества не обязаны иметь печать." w:history="1">
        <w:r>
          <w:rPr>
            <w:color w:val="0000FF"/>
          </w:rPr>
          <w:t>&lt;1&gt;</w:t>
        </w:r>
      </w:hyperlink>
      <w:r>
        <w:t xml:space="preserve">)                               (М.П. </w:t>
      </w:r>
      <w:hyperlink w:anchor="Par167" w:tooltip="&lt;1&gt; Согласно Федеральному закону от 06.04.2015 N 82-ФЗ &quot;О внесении изменений в отдельные законодательные акты Российской Федерации в части отмены обязательности печати хозяйственных обществ&quot; с 07.04.2015 хозяйственные общества не обязаны иметь печать." w:history="1">
        <w:r>
          <w:rPr>
            <w:color w:val="0000FF"/>
          </w:rPr>
          <w:t>&lt;1&gt;</w:t>
        </w:r>
      </w:hyperlink>
      <w:r>
        <w:t>)</w:t>
      </w:r>
    </w:p>
    <w:p w:rsidR="00000000" w:rsidRDefault="00BD027D">
      <w:pPr>
        <w:pStyle w:val="ConsPlusNonformat"/>
        <w:jc w:val="both"/>
      </w:pPr>
    </w:p>
    <w:p w:rsidR="00000000" w:rsidRDefault="00BD027D">
      <w:pPr>
        <w:pStyle w:val="ConsPlusNonformat"/>
        <w:jc w:val="both"/>
      </w:pPr>
      <w:r>
        <w:t xml:space="preserve">                        </w:t>
      </w:r>
      <w:hyperlink r:id="rId9" w:tooltip="&quot;Трудовой кодекс Российской Федерации&quot; от 30.12.2001 N 197-ФЗ (ред. от 03.07.2016) (с изм. и доп., вступ. в силу с 01.01.2017){КонсультантПлюс}" w:history="1">
        <w:r>
          <w:rPr>
            <w:color w:val="0000FF"/>
          </w:rPr>
          <w:t>ИНСТР</w:t>
        </w:r>
        <w:r>
          <w:rPr>
            <w:color w:val="0000FF"/>
          </w:rPr>
          <w:t>УКЦИЯ ПО ОХРАНЕ ТРУДА</w:t>
        </w:r>
      </w:hyperlink>
    </w:p>
    <w:p w:rsidR="00000000" w:rsidRDefault="00BD027D">
      <w:pPr>
        <w:pStyle w:val="ConsPlusNonformat"/>
        <w:jc w:val="both"/>
      </w:pPr>
      <w:r>
        <w:t xml:space="preserve">       заведующего хозяйством дошкольной образовательной организации</w:t>
      </w:r>
    </w:p>
    <w:p w:rsidR="00000000" w:rsidRDefault="00BD027D">
      <w:pPr>
        <w:pStyle w:val="ConsPlusNonformat"/>
        <w:jc w:val="both"/>
      </w:pPr>
    </w:p>
    <w:p w:rsidR="00000000" w:rsidRDefault="00BD027D">
      <w:pPr>
        <w:pStyle w:val="ConsPlusNonformat"/>
        <w:jc w:val="both"/>
      </w:pPr>
      <w:r>
        <w:t xml:space="preserve">    Настоящая  инструкция разработана с учетом требований законодательных и</w:t>
      </w:r>
    </w:p>
    <w:p w:rsidR="00000000" w:rsidRDefault="00BD027D">
      <w:pPr>
        <w:pStyle w:val="ConsPlusNonformat"/>
        <w:jc w:val="both"/>
      </w:pPr>
      <w:r>
        <w:t>иных  нормативных  правовых  актов,  содержащих  требования охраны труда, а</w:t>
      </w:r>
    </w:p>
    <w:p w:rsidR="00000000" w:rsidRDefault="00BD027D">
      <w:pPr>
        <w:pStyle w:val="ConsPlusNonformat"/>
        <w:jc w:val="both"/>
      </w:pPr>
      <w:r>
        <w:t>также  пр</w:t>
      </w:r>
      <w:r>
        <w:t>авил  по  охране  труда в дошкольной образовательной организации и</w:t>
      </w:r>
    </w:p>
    <w:p w:rsidR="00000000" w:rsidRDefault="00BD027D">
      <w:pPr>
        <w:pStyle w:val="ConsPlusNonformat"/>
        <w:jc w:val="both"/>
      </w:pPr>
      <w:r>
        <w:t>предназначена  для  заведующего хозяйством при выполнении им работ согласно</w:t>
      </w:r>
    </w:p>
    <w:p w:rsidR="00000000" w:rsidRDefault="00BD027D">
      <w:pPr>
        <w:pStyle w:val="ConsPlusNonformat"/>
        <w:jc w:val="both"/>
      </w:pPr>
      <w:r>
        <w:t>профессии и квалификации с учетом условий работы в конкретной организации -</w:t>
      </w:r>
    </w:p>
    <w:p w:rsidR="00000000" w:rsidRDefault="00BD027D">
      <w:pPr>
        <w:pStyle w:val="ConsPlusNonformat"/>
        <w:jc w:val="both"/>
      </w:pPr>
      <w:r>
        <w:t>_____________________________________</w:t>
      </w:r>
      <w:r>
        <w:t>_____________________________________.</w:t>
      </w:r>
    </w:p>
    <w:p w:rsidR="00000000" w:rsidRDefault="00BD027D">
      <w:pPr>
        <w:pStyle w:val="ConsPlusNonformat"/>
        <w:jc w:val="both"/>
      </w:pPr>
      <w:r>
        <w:t xml:space="preserve">     (наименование, ИНН, адрес дошкольной образовательной организации)</w:t>
      </w:r>
    </w:p>
    <w:p w:rsidR="00000000" w:rsidRDefault="00BD027D">
      <w:pPr>
        <w:pStyle w:val="ConsPlusNormal"/>
        <w:ind w:firstLine="540"/>
        <w:jc w:val="both"/>
      </w:pPr>
    </w:p>
    <w:p w:rsidR="00000000" w:rsidRDefault="00BD027D">
      <w:pPr>
        <w:pStyle w:val="ConsPlusNormal"/>
        <w:jc w:val="center"/>
        <w:outlineLvl w:val="0"/>
      </w:pPr>
      <w:r>
        <w:t>1. ОБЩИЕ ТРЕБОВАНИЯ БЕЗОПАСНОСТИ</w:t>
      </w:r>
    </w:p>
    <w:p w:rsidR="00000000" w:rsidRDefault="00BD027D">
      <w:pPr>
        <w:pStyle w:val="ConsPlusNormal"/>
        <w:ind w:firstLine="540"/>
        <w:jc w:val="both"/>
      </w:pPr>
    </w:p>
    <w:p w:rsidR="00000000" w:rsidRDefault="00BD027D">
      <w:pPr>
        <w:pStyle w:val="ConsPlusNormal"/>
        <w:ind w:firstLine="540"/>
        <w:jc w:val="both"/>
      </w:pPr>
      <w:r>
        <w:t>1.1. К работе в должности заведующего хозяйством допускаются лица не моложе 18 лет, имеющие соответствующее обр</w:t>
      </w:r>
      <w:r>
        <w:t>азование и прошедшие при поступлении на работу предварительный медицинский осмотр, а также:</w:t>
      </w:r>
    </w:p>
    <w:p w:rsidR="00000000" w:rsidRDefault="00BD027D">
      <w:pPr>
        <w:pStyle w:val="ConsPlusNormal"/>
        <w:ind w:firstLine="540"/>
        <w:jc w:val="both"/>
      </w:pPr>
      <w:r>
        <w:t>- вводный инструктаж;</w:t>
      </w:r>
    </w:p>
    <w:p w:rsidR="00000000" w:rsidRDefault="00BD027D">
      <w:pPr>
        <w:pStyle w:val="ConsPlusNormal"/>
        <w:ind w:firstLine="540"/>
        <w:jc w:val="both"/>
      </w:pPr>
      <w:r>
        <w:t>- инструктаж по пожарной безопасности;</w:t>
      </w:r>
    </w:p>
    <w:p w:rsidR="00000000" w:rsidRDefault="00BD027D">
      <w:pPr>
        <w:pStyle w:val="ConsPlusNormal"/>
        <w:ind w:firstLine="540"/>
        <w:jc w:val="both"/>
      </w:pPr>
      <w:r>
        <w:t>- первичный инструктаж на рабочем месте;</w:t>
      </w:r>
    </w:p>
    <w:p w:rsidR="00000000" w:rsidRDefault="00BD027D">
      <w:pPr>
        <w:pStyle w:val="ConsPlusNormal"/>
        <w:ind w:firstLine="540"/>
        <w:jc w:val="both"/>
      </w:pPr>
      <w:r>
        <w:t>- инструктаж по электробезопасности на рабочем месте.</w:t>
      </w:r>
    </w:p>
    <w:p w:rsidR="00000000" w:rsidRDefault="00BD027D">
      <w:pPr>
        <w:pStyle w:val="ConsPlusNormal"/>
        <w:ind w:firstLine="540"/>
        <w:jc w:val="both"/>
      </w:pPr>
      <w:r>
        <w:t>1.2. Заведующий хозяйством должен проходить:</w:t>
      </w:r>
    </w:p>
    <w:p w:rsidR="00000000" w:rsidRDefault="00BD027D">
      <w:pPr>
        <w:pStyle w:val="ConsPlusNormal"/>
        <w:ind w:firstLine="540"/>
        <w:jc w:val="both"/>
      </w:pPr>
      <w:r>
        <w:t>- повторный инструктаж по безопасности труда на рабочем месте не реже чем _____________________________;</w:t>
      </w:r>
    </w:p>
    <w:p w:rsidR="00000000" w:rsidRDefault="00BD027D">
      <w:pPr>
        <w:pStyle w:val="ConsPlusNormal"/>
        <w:ind w:firstLine="540"/>
        <w:jc w:val="both"/>
      </w:pPr>
      <w:r>
        <w:t>- периодический медицинский осмотр.</w:t>
      </w:r>
    </w:p>
    <w:p w:rsidR="00000000" w:rsidRDefault="00BD027D">
      <w:pPr>
        <w:pStyle w:val="ConsPlusNormal"/>
        <w:ind w:firstLine="540"/>
        <w:jc w:val="both"/>
      </w:pPr>
      <w:r>
        <w:t>1.3. Заведующий хозяйством должен знать:</w:t>
      </w:r>
    </w:p>
    <w:p w:rsidR="00000000" w:rsidRDefault="00BD027D">
      <w:pPr>
        <w:pStyle w:val="ConsPlusNormal"/>
        <w:ind w:firstLine="540"/>
        <w:jc w:val="both"/>
      </w:pPr>
      <w:r>
        <w:t>- свои должностные обязанност</w:t>
      </w:r>
      <w:r>
        <w:t>и и настоящую инструкцию по охране труда;</w:t>
      </w:r>
    </w:p>
    <w:p w:rsidR="00000000" w:rsidRDefault="00BD027D">
      <w:pPr>
        <w:pStyle w:val="ConsPlusNormal"/>
        <w:ind w:firstLine="540"/>
        <w:jc w:val="both"/>
      </w:pPr>
      <w:r>
        <w:t>- Правила внутреннего трудового распорядка и Положение о ведении хозяйства;</w:t>
      </w:r>
    </w:p>
    <w:p w:rsidR="00000000" w:rsidRDefault="00BD027D">
      <w:pPr>
        <w:pStyle w:val="ConsPlusNormal"/>
        <w:ind w:firstLine="540"/>
        <w:jc w:val="both"/>
      </w:pPr>
      <w:r>
        <w:t>- режим труда и отдыха (определяется графиком работы);</w:t>
      </w:r>
    </w:p>
    <w:p w:rsidR="00000000" w:rsidRDefault="00BD027D">
      <w:pPr>
        <w:pStyle w:val="ConsPlusNormal"/>
        <w:ind w:firstLine="540"/>
        <w:jc w:val="both"/>
      </w:pPr>
      <w:r>
        <w:t>- правила по охране труда, производственной санитарии и пожарной безопасности, инст</w:t>
      </w:r>
      <w:r>
        <w:t>рукции по электробезопасности.</w:t>
      </w:r>
    </w:p>
    <w:p w:rsidR="00000000" w:rsidRDefault="00BD027D">
      <w:pPr>
        <w:pStyle w:val="ConsPlusNormal"/>
        <w:ind w:firstLine="540"/>
        <w:jc w:val="both"/>
      </w:pPr>
      <w:r>
        <w:t xml:space="preserve">1.4. На заведующего хозяйством могут воздействовать опасные и вредные производственные факторы (движущиеся машины и механизмы, подвижные части подъемно-транспортного оборудования, </w:t>
      </w:r>
      <w:r>
        <w:lastRenderedPageBreak/>
        <w:t>перемещаемые продукты, тара, обрушивающиеся ш</w:t>
      </w:r>
      <w:r>
        <w:t>табели складируемых материалов; пониженная температура поверхностей холодильного оборудования, продуктов; пониженная температура воздуха рабочей зоны; повышенная подвижность воздуха; повышенное значение напряжения в электрической цепи; отсутствие или недос</w:t>
      </w:r>
      <w:r>
        <w:t>таток естественного света; недостаточная освещенность рабочей зоны; острые кромки, заусенцы и неровности поверхностей оборудования, инструмента, инвентаря).</w:t>
      </w:r>
    </w:p>
    <w:p w:rsidR="00000000" w:rsidRDefault="00BD027D">
      <w:pPr>
        <w:pStyle w:val="ConsPlusNormal"/>
        <w:ind w:firstLine="540"/>
        <w:jc w:val="both"/>
      </w:pPr>
      <w:r>
        <w:t>1.5. Травмоопасность при ведении хозяйства:</w:t>
      </w:r>
    </w:p>
    <w:p w:rsidR="00000000" w:rsidRDefault="00BD027D">
      <w:pPr>
        <w:pStyle w:val="ConsPlusNormal"/>
        <w:ind w:firstLine="540"/>
        <w:jc w:val="both"/>
      </w:pPr>
      <w:r>
        <w:t>- при включении электрооборудования и электроосвещения;</w:t>
      </w:r>
    </w:p>
    <w:p w:rsidR="00000000" w:rsidRDefault="00BD027D">
      <w:pPr>
        <w:pStyle w:val="ConsPlusNormal"/>
        <w:ind w:firstLine="540"/>
        <w:jc w:val="both"/>
      </w:pPr>
      <w:r>
        <w:t>- работе с механизмами и инструментами;</w:t>
      </w:r>
    </w:p>
    <w:p w:rsidR="00000000" w:rsidRDefault="00BD027D">
      <w:pPr>
        <w:pStyle w:val="ConsPlusNormal"/>
        <w:ind w:firstLine="540"/>
        <w:jc w:val="both"/>
      </w:pPr>
      <w:r>
        <w:t>- включении звукозаписывающей, звуковоспроизводящей, усилительной аппаратуры, технических средств обучения (ТСО);</w:t>
      </w:r>
    </w:p>
    <w:p w:rsidR="00000000" w:rsidRDefault="00BD027D">
      <w:pPr>
        <w:pStyle w:val="ConsPlusNormal"/>
        <w:ind w:firstLine="540"/>
        <w:jc w:val="both"/>
      </w:pPr>
      <w:r>
        <w:t>- нарушении правил личной безопасности.</w:t>
      </w:r>
    </w:p>
    <w:p w:rsidR="00000000" w:rsidRDefault="00BD027D">
      <w:pPr>
        <w:pStyle w:val="ConsPlusNormal"/>
        <w:ind w:firstLine="540"/>
        <w:jc w:val="both"/>
      </w:pPr>
      <w:r>
        <w:t>1.6. Заведующий хозяйством обязан:</w:t>
      </w:r>
    </w:p>
    <w:p w:rsidR="00000000" w:rsidRDefault="00BD027D">
      <w:pPr>
        <w:pStyle w:val="ConsPlusNormal"/>
        <w:ind w:firstLine="540"/>
        <w:jc w:val="both"/>
      </w:pPr>
      <w:r>
        <w:t>1.6.1. О случаях травматиз</w:t>
      </w:r>
      <w:r>
        <w:t>ма сообщать администрации дошкольной образовательной организации.</w:t>
      </w:r>
    </w:p>
    <w:p w:rsidR="00000000" w:rsidRDefault="00BD027D">
      <w:pPr>
        <w:pStyle w:val="ConsPlusNormal"/>
        <w:ind w:firstLine="540"/>
        <w:jc w:val="both"/>
      </w:pPr>
      <w:r>
        <w:t>1.6.2. Соблюдать технику безопасности труда при ведении хозяйства.</w:t>
      </w:r>
    </w:p>
    <w:p w:rsidR="00000000" w:rsidRDefault="00BD027D">
      <w:pPr>
        <w:pStyle w:val="ConsPlusNormal"/>
        <w:ind w:firstLine="540"/>
        <w:jc w:val="both"/>
      </w:pPr>
      <w:r>
        <w:t>1.6.3. Использовать при ведении хозяйства электролампы закрытого типа.</w:t>
      </w:r>
    </w:p>
    <w:p w:rsidR="00000000" w:rsidRDefault="00BD027D">
      <w:pPr>
        <w:pStyle w:val="ConsPlusNormal"/>
        <w:ind w:firstLine="540"/>
        <w:jc w:val="both"/>
      </w:pPr>
      <w:r>
        <w:t>1.6.4. Не передвигать самостоятельно книжные стеллаж</w:t>
      </w:r>
      <w:r>
        <w:t>и.</w:t>
      </w:r>
    </w:p>
    <w:p w:rsidR="00000000" w:rsidRDefault="00BD027D">
      <w:pPr>
        <w:pStyle w:val="ConsPlusNormal"/>
        <w:ind w:firstLine="540"/>
        <w:jc w:val="both"/>
      </w:pPr>
      <w:r>
        <w:t>1.6.5. Не заниматься ремонтом электроустановок, электроприборов.</w:t>
      </w:r>
    </w:p>
    <w:p w:rsidR="00000000" w:rsidRDefault="00BD027D">
      <w:pPr>
        <w:pStyle w:val="ConsPlusNormal"/>
        <w:ind w:firstLine="540"/>
        <w:jc w:val="both"/>
      </w:pPr>
      <w:r>
        <w:t>1.6.6. Не допускать нахождения посторонних лиц в книгохранилище.</w:t>
      </w:r>
    </w:p>
    <w:p w:rsidR="00000000" w:rsidRDefault="00BD027D">
      <w:pPr>
        <w:pStyle w:val="ConsPlusNormal"/>
        <w:ind w:firstLine="540"/>
        <w:jc w:val="both"/>
      </w:pPr>
      <w:r>
        <w:t>1.7. За невыполнение требований безопасности, изложенных в настоящей инструкции, заведующий хозяйством несет ответственност</w:t>
      </w:r>
      <w:r>
        <w:t>ь согласно действующему законодательству.</w:t>
      </w:r>
    </w:p>
    <w:p w:rsidR="00000000" w:rsidRDefault="00BD027D">
      <w:pPr>
        <w:pStyle w:val="ConsPlusNormal"/>
        <w:ind w:firstLine="540"/>
        <w:jc w:val="both"/>
      </w:pPr>
      <w:r>
        <w:t>1.8. Заведующему хозяйством следует:</w:t>
      </w:r>
    </w:p>
    <w:p w:rsidR="00000000" w:rsidRDefault="00BD027D">
      <w:pPr>
        <w:pStyle w:val="ConsPlusNormal"/>
        <w:ind w:firstLine="540"/>
        <w:jc w:val="both"/>
      </w:pPr>
      <w:r>
        <w:t>оставлять верхнюю одежду, обувь, головной убор, личные вещи в гардеробной;</w:t>
      </w:r>
    </w:p>
    <w:p w:rsidR="00000000" w:rsidRDefault="00BD027D">
      <w:pPr>
        <w:pStyle w:val="ConsPlusNormal"/>
        <w:ind w:firstLine="540"/>
        <w:jc w:val="both"/>
      </w:pPr>
      <w:r>
        <w:t>перед началом работы с продуктами мыть руки с мылом, надевать чистую санитарную одежду;</w:t>
      </w:r>
    </w:p>
    <w:p w:rsidR="00000000" w:rsidRDefault="00BD027D">
      <w:pPr>
        <w:pStyle w:val="ConsPlusNormal"/>
        <w:ind w:firstLine="540"/>
        <w:jc w:val="both"/>
      </w:pPr>
      <w:r>
        <w:t>работать в чис</w:t>
      </w:r>
      <w:r>
        <w:t>той санитарной одежде, менять ее по мере загрязнения;</w:t>
      </w:r>
    </w:p>
    <w:p w:rsidR="00000000" w:rsidRDefault="00BD027D">
      <w:pPr>
        <w:pStyle w:val="ConsPlusNormal"/>
        <w:ind w:firstLine="540"/>
        <w:jc w:val="both"/>
      </w:pPr>
      <w:r>
        <w:t>после посещения туалета мыть руки с мылом;</w:t>
      </w:r>
    </w:p>
    <w:p w:rsidR="00000000" w:rsidRDefault="00BD027D">
      <w:pPr>
        <w:pStyle w:val="ConsPlusNormal"/>
        <w:ind w:firstLine="540"/>
        <w:jc w:val="both"/>
      </w:pPr>
      <w:r>
        <w:t>не принимать пищу на рабочем месте.</w:t>
      </w:r>
    </w:p>
    <w:p w:rsidR="00000000" w:rsidRDefault="00BD027D">
      <w:pPr>
        <w:pStyle w:val="ConsPlusNormal"/>
        <w:ind w:firstLine="540"/>
        <w:jc w:val="both"/>
      </w:pPr>
      <w:r>
        <w:t>1.9. Заведующий хозяйством несет ответственность за безопасность обучающихся и иных лиц при ведении хозяйства или</w:t>
      </w:r>
      <w:r>
        <w:t xml:space="preserve"> на общих мероприятиях.</w:t>
      </w:r>
    </w:p>
    <w:p w:rsidR="00000000" w:rsidRDefault="00BD027D">
      <w:pPr>
        <w:pStyle w:val="ConsPlusNormal"/>
        <w:ind w:firstLine="540"/>
        <w:jc w:val="both"/>
      </w:pPr>
    </w:p>
    <w:p w:rsidR="00000000" w:rsidRDefault="00BD027D">
      <w:pPr>
        <w:pStyle w:val="ConsPlusNormal"/>
        <w:jc w:val="center"/>
        <w:outlineLvl w:val="0"/>
      </w:pPr>
      <w:r>
        <w:t>2. ТРЕБОВАНИЯ БЕЗОПАСНОСТИ ПЕРЕД НАЧАЛОМ РАБОТЫ</w:t>
      </w:r>
    </w:p>
    <w:p w:rsidR="00000000" w:rsidRDefault="00BD027D">
      <w:pPr>
        <w:pStyle w:val="ConsPlusNormal"/>
        <w:ind w:firstLine="540"/>
        <w:jc w:val="both"/>
      </w:pPr>
    </w:p>
    <w:p w:rsidR="00000000" w:rsidRDefault="00BD027D">
      <w:pPr>
        <w:pStyle w:val="ConsPlusNormal"/>
        <w:ind w:firstLine="540"/>
        <w:jc w:val="both"/>
      </w:pPr>
      <w:r>
        <w:t>2.1. Застегнуть одетую санитарную одежду на все пуговицы (завязать завязки), не допуская свисающих концов одежды, убрать волосы под головной убор.</w:t>
      </w:r>
    </w:p>
    <w:p w:rsidR="00000000" w:rsidRDefault="00BD027D">
      <w:pPr>
        <w:pStyle w:val="ConsPlusNormal"/>
        <w:ind w:firstLine="540"/>
        <w:jc w:val="both"/>
      </w:pPr>
      <w:r>
        <w:t>Не закалывать одежду булавками, иго</w:t>
      </w:r>
      <w:r>
        <w:t>лками, не держать в карманах одежды острые, бьющиеся предметы.</w:t>
      </w:r>
    </w:p>
    <w:p w:rsidR="00000000" w:rsidRDefault="00BD027D">
      <w:pPr>
        <w:pStyle w:val="ConsPlusNormal"/>
        <w:ind w:firstLine="540"/>
        <w:jc w:val="both"/>
      </w:pPr>
      <w:r>
        <w:t>2.2. Подготовить рабочую зону для безопасной работы:</w:t>
      </w:r>
    </w:p>
    <w:p w:rsidR="00000000" w:rsidRDefault="00BD027D">
      <w:pPr>
        <w:pStyle w:val="ConsPlusNormal"/>
        <w:ind w:firstLine="540"/>
        <w:jc w:val="both"/>
      </w:pPr>
      <w:r>
        <w:t>обеспечить наличие свободных проходов и проездов к местам складирования продуктов, товаров и тары;</w:t>
      </w:r>
    </w:p>
    <w:p w:rsidR="00000000" w:rsidRDefault="00BD027D">
      <w:pPr>
        <w:pStyle w:val="ConsPlusNormal"/>
        <w:ind w:firstLine="540"/>
        <w:jc w:val="both"/>
      </w:pPr>
      <w:r>
        <w:t>проверить состояние полов (отсутствие щел</w:t>
      </w:r>
      <w:r>
        <w:t>ей, выбоин, набитых планок, неровностей, скользкости и открытых неогражденных люков, колодцев), достаточность освещения в проходах, проездах на местах производства складских работ;</w:t>
      </w:r>
    </w:p>
    <w:p w:rsidR="00000000" w:rsidRDefault="00BD027D">
      <w:pPr>
        <w:pStyle w:val="ConsPlusNormal"/>
        <w:ind w:firstLine="540"/>
        <w:jc w:val="both"/>
      </w:pPr>
      <w:r>
        <w:t>перед началом погрузочно-разгрузочных работ в зимнее время проверить пути т</w:t>
      </w:r>
      <w:r>
        <w:t>ранспортирования грузов (рампы, пандусы, переходные мостики, сходни и др.) и, при необходимости, посыпать противоскользящим материалом (песком, шлаком, золой).</w:t>
      </w:r>
    </w:p>
    <w:p w:rsidR="00000000" w:rsidRDefault="00BD027D">
      <w:pPr>
        <w:pStyle w:val="ConsPlusNormal"/>
        <w:ind w:firstLine="540"/>
        <w:jc w:val="both"/>
      </w:pPr>
      <w:r>
        <w:t>2.3. Проверить внешним осмотром:</w:t>
      </w:r>
    </w:p>
    <w:p w:rsidR="00000000" w:rsidRDefault="00BD027D">
      <w:pPr>
        <w:pStyle w:val="ConsPlusNormal"/>
        <w:ind w:firstLine="540"/>
        <w:jc w:val="both"/>
      </w:pPr>
      <w:r>
        <w:t>наличие и исправность необходимых для безопасной работы огражде</w:t>
      </w:r>
      <w:r>
        <w:t>ний эстакад, отбойного бруса, охранного борта, а также деревянных покатов с крюками, тормозных колодок, роликовых ломов и других приспособлений для подъема и перемещения грузов;</w:t>
      </w:r>
    </w:p>
    <w:p w:rsidR="00000000" w:rsidRDefault="00BD027D">
      <w:pPr>
        <w:pStyle w:val="ConsPlusNormal"/>
        <w:ind w:firstLine="540"/>
        <w:jc w:val="both"/>
      </w:pPr>
      <w:r>
        <w:t>отсутствие в кладовых свисающих и оголенных концов электропроводки.</w:t>
      </w:r>
    </w:p>
    <w:p w:rsidR="00000000" w:rsidRDefault="00BD027D">
      <w:pPr>
        <w:pStyle w:val="ConsPlusNormal"/>
        <w:ind w:firstLine="540"/>
        <w:jc w:val="both"/>
      </w:pPr>
      <w:r>
        <w:t>2.4. Перед</w:t>
      </w:r>
      <w:r>
        <w:t xml:space="preserve"> эксплуатацией подъемно-транспортного оборудования проверить:</w:t>
      </w:r>
    </w:p>
    <w:p w:rsidR="00000000" w:rsidRDefault="00BD027D">
      <w:pPr>
        <w:pStyle w:val="ConsPlusNormal"/>
        <w:ind w:firstLine="540"/>
        <w:jc w:val="both"/>
      </w:pPr>
      <w:r>
        <w:t>надежность закрытия всех токоведущих и пусковых устройств оборудования;</w:t>
      </w:r>
    </w:p>
    <w:p w:rsidR="00000000" w:rsidRDefault="00BD027D">
      <w:pPr>
        <w:pStyle w:val="ConsPlusNormal"/>
        <w:ind w:firstLine="540"/>
        <w:jc w:val="both"/>
      </w:pPr>
      <w:r>
        <w:t>наличие и надежность заземления оборудования. Не приступать к работе при отсутствии или ненадежности заземления;</w:t>
      </w:r>
    </w:p>
    <w:p w:rsidR="00000000" w:rsidRDefault="00BD027D">
      <w:pPr>
        <w:pStyle w:val="ConsPlusNormal"/>
        <w:ind w:firstLine="540"/>
        <w:jc w:val="both"/>
      </w:pPr>
      <w:r>
        <w:t xml:space="preserve">наличие, </w:t>
      </w:r>
      <w:r>
        <w:t>исправность, правильную установку и надежное крепление ограждения движущихся частей оборудования (цепных, клиноременных и других передач, соединительных муфт и т.п.);</w:t>
      </w:r>
    </w:p>
    <w:p w:rsidR="00000000" w:rsidRDefault="00BD027D">
      <w:pPr>
        <w:pStyle w:val="ConsPlusNormal"/>
        <w:ind w:firstLine="540"/>
        <w:jc w:val="both"/>
      </w:pPr>
      <w:r>
        <w:t>отсутствие посторонних предметов вокруг оборудования;</w:t>
      </w:r>
    </w:p>
    <w:p w:rsidR="00000000" w:rsidRDefault="00BD027D">
      <w:pPr>
        <w:pStyle w:val="ConsPlusNormal"/>
        <w:ind w:firstLine="540"/>
        <w:jc w:val="both"/>
      </w:pPr>
      <w:r>
        <w:t>исправность пускорегулирующей аппар</w:t>
      </w:r>
      <w:r>
        <w:t xml:space="preserve">атуры (пускателей, концевых выключателей и т.п.) и работу </w:t>
      </w:r>
      <w:r>
        <w:lastRenderedPageBreak/>
        <w:t>оборудования на холостом ходу.</w:t>
      </w:r>
    </w:p>
    <w:p w:rsidR="00000000" w:rsidRDefault="00BD027D">
      <w:pPr>
        <w:pStyle w:val="ConsPlusNormal"/>
        <w:ind w:firstLine="540"/>
        <w:jc w:val="both"/>
      </w:pPr>
      <w:r>
        <w:t>2.5. При подготовке к работе товарных весов проверить внешним осмотром: горизонтальность их установки с помощью отвеса; наличие и исправность наклонного мостика.</w:t>
      </w:r>
    </w:p>
    <w:p w:rsidR="00000000" w:rsidRDefault="00BD027D">
      <w:pPr>
        <w:pStyle w:val="ConsPlusNormal"/>
        <w:ind w:firstLine="540"/>
        <w:jc w:val="both"/>
      </w:pPr>
      <w:r>
        <w:t>Прежд</w:t>
      </w:r>
      <w:r>
        <w:t>е чем подключить товарные электронные весы к электросети, проверить надежность их заземления.</w:t>
      </w:r>
    </w:p>
    <w:p w:rsidR="00000000" w:rsidRDefault="00BD027D">
      <w:pPr>
        <w:pStyle w:val="ConsPlusNormal"/>
        <w:ind w:firstLine="540"/>
        <w:jc w:val="both"/>
      </w:pPr>
      <w:r>
        <w:t>2.6. Обо всех обнаруженных неисправностях оборудования, инвентаря, электропроводки и других неполадках сообщить руководителю дошкольной образовательной организаци</w:t>
      </w:r>
      <w:r>
        <w:t>и и приступить к работе только после их устранения.</w:t>
      </w:r>
    </w:p>
    <w:p w:rsidR="00000000" w:rsidRDefault="00BD027D">
      <w:pPr>
        <w:pStyle w:val="ConsPlusNormal"/>
        <w:ind w:firstLine="540"/>
        <w:jc w:val="both"/>
      </w:pPr>
      <w:r>
        <w:t>2.7. Проверить исправность электроосвещения.</w:t>
      </w:r>
    </w:p>
    <w:p w:rsidR="00000000" w:rsidRDefault="00BD027D">
      <w:pPr>
        <w:pStyle w:val="ConsPlusNormal"/>
        <w:ind w:firstLine="540"/>
        <w:jc w:val="both"/>
      </w:pPr>
      <w:r>
        <w:t>2.8. Проветрить помещение.</w:t>
      </w:r>
    </w:p>
    <w:p w:rsidR="00000000" w:rsidRDefault="00BD027D">
      <w:pPr>
        <w:pStyle w:val="ConsPlusNormal"/>
        <w:ind w:firstLine="540"/>
        <w:jc w:val="both"/>
      </w:pPr>
      <w:r>
        <w:t>2.9. Проверить санитарно-гигиеническое состояние помещений.</w:t>
      </w:r>
    </w:p>
    <w:p w:rsidR="00000000" w:rsidRDefault="00BD027D">
      <w:pPr>
        <w:pStyle w:val="ConsPlusNormal"/>
        <w:ind w:firstLine="540"/>
        <w:jc w:val="both"/>
      </w:pPr>
    </w:p>
    <w:p w:rsidR="00000000" w:rsidRDefault="00BD027D">
      <w:pPr>
        <w:pStyle w:val="ConsPlusNormal"/>
        <w:jc w:val="center"/>
        <w:outlineLvl w:val="0"/>
      </w:pPr>
      <w:r>
        <w:t>3. ТРЕБОВАНИЯ БЕЗОПАСНОСТИ ВО ВРЕМЯ РАБОТЫ</w:t>
      </w:r>
    </w:p>
    <w:p w:rsidR="00000000" w:rsidRDefault="00BD027D">
      <w:pPr>
        <w:pStyle w:val="ConsPlusNormal"/>
        <w:ind w:firstLine="540"/>
        <w:jc w:val="both"/>
      </w:pPr>
    </w:p>
    <w:p w:rsidR="00000000" w:rsidRDefault="00BD027D">
      <w:pPr>
        <w:pStyle w:val="ConsPlusNormal"/>
        <w:ind w:firstLine="540"/>
        <w:jc w:val="both"/>
      </w:pPr>
      <w:r>
        <w:t>3.1. Выполнять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 w:rsidR="00000000" w:rsidRDefault="00BD027D">
      <w:pPr>
        <w:pStyle w:val="ConsPlusNormal"/>
        <w:ind w:firstLine="540"/>
        <w:jc w:val="both"/>
      </w:pPr>
      <w:r>
        <w:t>3.2. Не поручать работу необученным и посторонним лицам.</w:t>
      </w:r>
    </w:p>
    <w:p w:rsidR="00000000" w:rsidRDefault="00BD027D">
      <w:pPr>
        <w:pStyle w:val="ConsPlusNormal"/>
        <w:ind w:firstLine="540"/>
        <w:jc w:val="both"/>
      </w:pPr>
      <w:r>
        <w:t>3.3. Применять необходимые для безопасной р</w:t>
      </w:r>
      <w:r>
        <w:t>аботы исправное оборудование, инструмент, приспособления, а также специальную одежду, специальную обувь и другие средства индивидуальной защиты, предусмотренные соответствующими типовыми нормами бесплатной выдачи спецодежды, спецобуви и других средств инди</w:t>
      </w:r>
      <w:r>
        <w:t>видуальной защиты; использовать их только для тех работ, для которых они предназначены.</w:t>
      </w:r>
    </w:p>
    <w:p w:rsidR="00000000" w:rsidRDefault="00BD027D">
      <w:pPr>
        <w:pStyle w:val="ConsPlusNormal"/>
        <w:ind w:firstLine="540"/>
        <w:jc w:val="both"/>
      </w:pPr>
      <w:r>
        <w:t>3.4. Следить за соблюдением правил перемещения в кладовых и на территории организации, пользоваться только установленными проходами.</w:t>
      </w:r>
    </w:p>
    <w:p w:rsidR="00000000" w:rsidRDefault="00BD027D">
      <w:pPr>
        <w:pStyle w:val="ConsPlusNormal"/>
        <w:ind w:firstLine="540"/>
        <w:jc w:val="both"/>
      </w:pPr>
      <w:r>
        <w:t>3.5. Содержать рабочее место и поме</w:t>
      </w:r>
      <w:r>
        <w:t>щение в чистоте, обеспечивать своевременную уборку рассыпанных (разлитых) продуктов, жиров и др.</w:t>
      </w:r>
    </w:p>
    <w:p w:rsidR="00000000" w:rsidRDefault="00BD027D">
      <w:pPr>
        <w:pStyle w:val="ConsPlusNormal"/>
        <w:ind w:firstLine="540"/>
        <w:jc w:val="both"/>
      </w:pPr>
      <w:r>
        <w:t xml:space="preserve">3.6. Следить за тем, чтобы не загромождались проходы и проезды между стеллажами, штабелями, проходы к пультам управления, рубильникам, пути эвакуации и другие </w:t>
      </w:r>
      <w:r>
        <w:t>проходы порожней тарой, инвентарем, разгружаемым товаром.</w:t>
      </w:r>
    </w:p>
    <w:p w:rsidR="00000000" w:rsidRDefault="00BD027D">
      <w:pPr>
        <w:pStyle w:val="ConsPlusNormal"/>
        <w:ind w:firstLine="540"/>
        <w:jc w:val="both"/>
      </w:pPr>
      <w:r>
        <w:t>3.7. Не находиться на опасном расстоянии от маневрирующей автомашины, внутри автомашины при разгрузке (погрузке), между бортом автомашины и эстакадой при движении автомашины задним ходом.</w:t>
      </w:r>
    </w:p>
    <w:p w:rsidR="00000000" w:rsidRDefault="00BD027D">
      <w:pPr>
        <w:pStyle w:val="ConsPlusNormal"/>
        <w:ind w:firstLine="540"/>
        <w:jc w:val="both"/>
      </w:pPr>
      <w:r>
        <w:t>3.8. Следи</w:t>
      </w:r>
      <w:r>
        <w:t>ть за чистотой поверхности рампы, своевременно принимать меры к очистке ее зимой от снега и льда, посыпке песком или золой.</w:t>
      </w:r>
    </w:p>
    <w:p w:rsidR="00000000" w:rsidRDefault="00BD027D">
      <w:pPr>
        <w:pStyle w:val="ConsPlusNormal"/>
        <w:ind w:firstLine="540"/>
        <w:jc w:val="both"/>
      </w:pPr>
      <w:r>
        <w:t>3.9. Принимать меры к устранению появившихся во время работы выбоин, щелей и других неисправностей полов в проходах и проездах.</w:t>
      </w:r>
    </w:p>
    <w:p w:rsidR="00000000" w:rsidRDefault="00BD027D">
      <w:pPr>
        <w:pStyle w:val="ConsPlusNormal"/>
        <w:ind w:firstLine="540"/>
        <w:jc w:val="both"/>
      </w:pPr>
      <w:r>
        <w:t>3.10</w:t>
      </w:r>
      <w:r>
        <w:t>. Следить за равномерным и устойчивым размещением грузов на платформе тележки, за исправностью стеллажей, не допускать их перегрузки.</w:t>
      </w:r>
    </w:p>
    <w:p w:rsidR="00000000" w:rsidRDefault="00BD027D">
      <w:pPr>
        <w:pStyle w:val="ConsPlusNormal"/>
        <w:ind w:firstLine="540"/>
        <w:jc w:val="both"/>
      </w:pPr>
      <w:r>
        <w:t>3.11. При формировании пакетов с грузом на плоских поддонах следить, чтобы:</w:t>
      </w:r>
    </w:p>
    <w:p w:rsidR="00000000" w:rsidRDefault="00BD027D">
      <w:pPr>
        <w:pStyle w:val="ConsPlusNormal"/>
        <w:ind w:firstLine="540"/>
        <w:jc w:val="both"/>
      </w:pPr>
      <w:r>
        <w:t>вес груза был распределен симметрично относите</w:t>
      </w:r>
      <w:r>
        <w:t>льно продольной и поперечной осей поддона;</w:t>
      </w:r>
    </w:p>
    <w:p w:rsidR="00000000" w:rsidRDefault="00BD027D">
      <w:pPr>
        <w:pStyle w:val="ConsPlusNormal"/>
        <w:ind w:firstLine="540"/>
        <w:jc w:val="both"/>
      </w:pPr>
      <w:r>
        <w:t>верхняя плоскость пакета была ровной;</w:t>
      </w:r>
    </w:p>
    <w:p w:rsidR="00000000" w:rsidRDefault="00BD027D">
      <w:pPr>
        <w:pStyle w:val="ConsPlusNormal"/>
        <w:ind w:firstLine="540"/>
        <w:jc w:val="both"/>
      </w:pPr>
      <w:r>
        <w:t>груз на поддоне не выступал за его края более чем на 50 мм;</w:t>
      </w:r>
    </w:p>
    <w:p w:rsidR="00000000" w:rsidRDefault="00BD027D">
      <w:pPr>
        <w:pStyle w:val="ConsPlusNormal"/>
        <w:ind w:firstLine="540"/>
        <w:jc w:val="both"/>
      </w:pPr>
      <w:r>
        <w:t>вес пакета не превышал грузоподъемности погрузочно-разгрузочного механизма;</w:t>
      </w:r>
    </w:p>
    <w:p w:rsidR="00000000" w:rsidRDefault="00BD027D">
      <w:pPr>
        <w:pStyle w:val="ConsPlusNormal"/>
        <w:ind w:firstLine="540"/>
        <w:jc w:val="both"/>
      </w:pPr>
      <w:r>
        <w:t>груз укладывался только в исправной тар</w:t>
      </w:r>
      <w:r>
        <w:t>е.</w:t>
      </w:r>
    </w:p>
    <w:p w:rsidR="00000000" w:rsidRDefault="00BD027D">
      <w:pPr>
        <w:pStyle w:val="ConsPlusNormal"/>
        <w:ind w:firstLine="540"/>
        <w:jc w:val="both"/>
      </w:pPr>
      <w:r>
        <w:t>3.12. В случае обнаружения неправильно сложенного штабеля принять меры к его разборке и укладке вновь с устранением замеченного недостатка.</w:t>
      </w:r>
    </w:p>
    <w:p w:rsidR="00000000" w:rsidRDefault="00BD027D">
      <w:pPr>
        <w:pStyle w:val="ConsPlusNormal"/>
        <w:ind w:firstLine="540"/>
        <w:jc w:val="both"/>
      </w:pPr>
      <w:r>
        <w:t>3.13. Следить за креплением покатов при разгрузке бочек с автомашины, а также за тем, чтобы скатываемые бочки уде</w:t>
      </w:r>
      <w:r>
        <w:t>рживались веревкой работником, находящимся в кузове автомашины. Не допускать сбрасывания бочек с платформы автомашины.</w:t>
      </w:r>
    </w:p>
    <w:p w:rsidR="00000000" w:rsidRDefault="00BD027D">
      <w:pPr>
        <w:pStyle w:val="ConsPlusNormal"/>
        <w:ind w:firstLine="540"/>
        <w:jc w:val="both"/>
      </w:pPr>
      <w:r>
        <w:t>3.14. При взвешивании бочек и других тяжеловесных грузов использовать товарные весы, установленные заподлицо с полом, или наклонный мости</w:t>
      </w:r>
      <w:r>
        <w:t>к.</w:t>
      </w:r>
    </w:p>
    <w:p w:rsidR="00000000" w:rsidRDefault="00BD027D">
      <w:pPr>
        <w:pStyle w:val="ConsPlusNormal"/>
        <w:ind w:firstLine="540"/>
        <w:jc w:val="both"/>
      </w:pPr>
      <w:r>
        <w:t>3.15. Следить за тем, чтобы подсобные рабочие (грузчики):</w:t>
      </w:r>
    </w:p>
    <w:p w:rsidR="00000000" w:rsidRDefault="00BD027D">
      <w:pPr>
        <w:pStyle w:val="ConsPlusNormal"/>
        <w:ind w:firstLine="540"/>
        <w:jc w:val="both"/>
      </w:pPr>
      <w:r>
        <w:t>тележки, передвижные стеллажи передвигали в направлении "от себя";</w:t>
      </w:r>
    </w:p>
    <w:p w:rsidR="00000000" w:rsidRDefault="00BD027D">
      <w:pPr>
        <w:pStyle w:val="ConsPlusNormal"/>
        <w:ind w:firstLine="540"/>
        <w:jc w:val="both"/>
      </w:pPr>
      <w:r>
        <w:t>переносили продукты, сырье только в исправной таре; не загружали тару более номинальной массы брутто;</w:t>
      </w:r>
    </w:p>
    <w:p w:rsidR="00000000" w:rsidRDefault="00BD027D">
      <w:pPr>
        <w:pStyle w:val="ConsPlusNormal"/>
        <w:ind w:firstLine="540"/>
        <w:jc w:val="both"/>
      </w:pPr>
      <w:r>
        <w:t>при складировании бочек, у</w:t>
      </w:r>
      <w:r>
        <w:t>ложенных "лежа", не применяли в качестве опорной стенки соседние штабели;</w:t>
      </w:r>
    </w:p>
    <w:p w:rsidR="00000000" w:rsidRDefault="00BD027D">
      <w:pPr>
        <w:pStyle w:val="ConsPlusNormal"/>
        <w:ind w:firstLine="540"/>
        <w:jc w:val="both"/>
      </w:pPr>
      <w:r>
        <w:t>не использовали для сидения случайные предметы (ящики, бочки и т.п.), оборудование;</w:t>
      </w:r>
    </w:p>
    <w:p w:rsidR="00000000" w:rsidRDefault="00BD027D">
      <w:pPr>
        <w:pStyle w:val="ConsPlusNormal"/>
        <w:ind w:firstLine="540"/>
        <w:jc w:val="both"/>
      </w:pPr>
      <w:r>
        <w:lastRenderedPageBreak/>
        <w:t>во время работы с использованием подъемно-транспортного оборудования соблюдали требования безопасн</w:t>
      </w:r>
      <w:r>
        <w:t>ости, изложенные в эксплуатационной документации заводов - изготовителей оборудования;</w:t>
      </w:r>
    </w:p>
    <w:p w:rsidR="00000000" w:rsidRDefault="00BD027D">
      <w:pPr>
        <w:pStyle w:val="ConsPlusNormal"/>
        <w:ind w:firstLine="540"/>
        <w:jc w:val="both"/>
      </w:pPr>
      <w:r>
        <w:t>для вскрытия тары использовали специально предназначенный инструмент (гвоздодеры, клещи, сбойники, консервные ножи и т.п.); не производили эти работы случайными предмета</w:t>
      </w:r>
      <w:r>
        <w:t>ми или инструментом с заусенцами.</w:t>
      </w:r>
    </w:p>
    <w:p w:rsidR="00000000" w:rsidRDefault="00BD027D">
      <w:pPr>
        <w:pStyle w:val="ConsPlusNormal"/>
        <w:ind w:firstLine="540"/>
        <w:jc w:val="both"/>
      </w:pPr>
      <w:r>
        <w:t>3.16. Взвешиваемые материалы, продукты класть на весы осторожно, без толчков, по возможности в центре платформы, без выступов за габариты весов.</w:t>
      </w:r>
    </w:p>
    <w:p w:rsidR="00000000" w:rsidRDefault="00BD027D">
      <w:pPr>
        <w:pStyle w:val="ConsPlusNormal"/>
        <w:ind w:firstLine="540"/>
        <w:jc w:val="both"/>
      </w:pPr>
      <w:r>
        <w:t>3.17. Не эксплуатировать загрузочные люки, проемы без ограждения; не переносить грузы в неисправной таре, таре, имеющей задиры, заусенцы, с торчащими гвоздями, окантовочной проволокой; не переносить грузы в жесткой таре без рукавиц; не перемещать грузы вол</w:t>
      </w:r>
      <w:r>
        <w:t>оком, не загружать тару больше номинальной массы брутто; не укладывать грузы в штабель в слабой упаковке, не ходить по штабелям.</w:t>
      </w:r>
    </w:p>
    <w:p w:rsidR="00000000" w:rsidRDefault="00BD027D">
      <w:pPr>
        <w:pStyle w:val="ConsPlusNormal"/>
        <w:ind w:firstLine="540"/>
        <w:jc w:val="both"/>
      </w:pPr>
      <w:r>
        <w:t>3.18. Следить за тем, чтобы спуск товаров (продуктов) по загрузочному лотку производился поодиночке, а спускаемый груз убирался</w:t>
      </w:r>
      <w:r>
        <w:t xml:space="preserve"> до начала спуска следующего груза.</w:t>
      </w:r>
    </w:p>
    <w:p w:rsidR="00000000" w:rsidRDefault="00BD027D">
      <w:pPr>
        <w:pStyle w:val="ConsPlusNormal"/>
        <w:ind w:firstLine="540"/>
        <w:jc w:val="both"/>
      </w:pPr>
      <w:r>
        <w:t>3.19. Предупреждать находящихся рядом людей о предстоящем пуске оборудования (конвейера, подъемника и т.п.).</w:t>
      </w:r>
    </w:p>
    <w:p w:rsidR="00000000" w:rsidRDefault="00BD027D">
      <w:pPr>
        <w:pStyle w:val="ConsPlusNormal"/>
        <w:ind w:firstLine="540"/>
        <w:jc w:val="both"/>
      </w:pPr>
      <w:r>
        <w:t>Следить за соблюдением порядка и дисциплины при ведении хозяйства.</w:t>
      </w:r>
    </w:p>
    <w:p w:rsidR="00000000" w:rsidRDefault="00BD027D">
      <w:pPr>
        <w:pStyle w:val="ConsPlusNormal"/>
        <w:ind w:firstLine="540"/>
        <w:jc w:val="both"/>
      </w:pPr>
      <w:r>
        <w:t>3.20. Соблюдать технику безопасности при вкл</w:t>
      </w:r>
      <w:r>
        <w:t>ючении теле-, видео-, звукозаписывающей, звуковоспроизводящей, усилительной аппаратуры, ТСО.</w:t>
      </w:r>
    </w:p>
    <w:p w:rsidR="00000000" w:rsidRDefault="00BD027D">
      <w:pPr>
        <w:pStyle w:val="ConsPlusNormal"/>
        <w:ind w:firstLine="540"/>
        <w:jc w:val="both"/>
      </w:pPr>
      <w:r>
        <w:t>3.21. Не допускать подключения обучающимися техники к электросети.</w:t>
      </w:r>
    </w:p>
    <w:p w:rsidR="00000000" w:rsidRDefault="00BD027D">
      <w:pPr>
        <w:pStyle w:val="ConsPlusNormal"/>
        <w:ind w:firstLine="540"/>
        <w:jc w:val="both"/>
      </w:pPr>
      <w:r>
        <w:t>3.22. Не оставлять помещения дошкольной образовательной организации без присмотра.</w:t>
      </w:r>
    </w:p>
    <w:p w:rsidR="00000000" w:rsidRDefault="00BD027D">
      <w:pPr>
        <w:pStyle w:val="ConsPlusNormal"/>
        <w:ind w:firstLine="540"/>
        <w:jc w:val="both"/>
      </w:pPr>
      <w:r>
        <w:t>3.23. Следить</w:t>
      </w:r>
      <w:r>
        <w:t xml:space="preserve"> за соблюдением санитарно-гигиенических требований.</w:t>
      </w:r>
    </w:p>
    <w:p w:rsidR="00000000" w:rsidRDefault="00BD027D">
      <w:pPr>
        <w:pStyle w:val="ConsPlusNormal"/>
        <w:ind w:firstLine="540"/>
        <w:jc w:val="both"/>
      </w:pPr>
    </w:p>
    <w:p w:rsidR="00000000" w:rsidRDefault="00BD027D">
      <w:pPr>
        <w:pStyle w:val="ConsPlusNormal"/>
        <w:jc w:val="center"/>
        <w:outlineLvl w:val="0"/>
      </w:pPr>
      <w:r>
        <w:t>4. ТРЕБОВАНИЯ БЕЗОПАСНОСТИ В АВАРИЙНЫХ СИТУАЦИЯХ</w:t>
      </w:r>
    </w:p>
    <w:p w:rsidR="00000000" w:rsidRDefault="00BD027D">
      <w:pPr>
        <w:pStyle w:val="ConsPlusNormal"/>
        <w:ind w:firstLine="540"/>
        <w:jc w:val="both"/>
      </w:pPr>
    </w:p>
    <w:p w:rsidR="00000000" w:rsidRDefault="00BD027D">
      <w:pPr>
        <w:pStyle w:val="ConsPlusNormal"/>
        <w:ind w:firstLine="540"/>
        <w:jc w:val="both"/>
      </w:pPr>
      <w:r>
        <w:t>4.1. При возникновении аварийных ситуаций принять меры к эвакуации обучающихся.</w:t>
      </w:r>
    </w:p>
    <w:p w:rsidR="00000000" w:rsidRDefault="00BD027D">
      <w:pPr>
        <w:pStyle w:val="ConsPlusNormal"/>
        <w:ind w:firstLine="540"/>
        <w:jc w:val="both"/>
      </w:pPr>
      <w:r>
        <w:t>4.2. При поломке подъемно-транспортного оборудования: прекратить его эксп</w:t>
      </w:r>
      <w:r>
        <w:t>луатацию, а также подачу к нему электроэнергии; доложить непосредственному руководителю (работнику, ответственному за безопасную эксплуатацию оборудования) и действовать в соответствии с полученными указаниями.</w:t>
      </w:r>
    </w:p>
    <w:p w:rsidR="00000000" w:rsidRDefault="00BD027D">
      <w:pPr>
        <w:pStyle w:val="ConsPlusNormal"/>
        <w:ind w:firstLine="540"/>
        <w:jc w:val="both"/>
      </w:pPr>
      <w:r>
        <w:t>4.3. В аварийной ситуации: оповестить об опас</w:t>
      </w:r>
      <w:r>
        <w:t>ности окружающих людей; доложить непосредственному руководителю о случившемся и действовать в соответствии с планом ликвидации аварий.</w:t>
      </w:r>
    </w:p>
    <w:p w:rsidR="00000000" w:rsidRDefault="00BD027D">
      <w:pPr>
        <w:pStyle w:val="ConsPlusNormal"/>
        <w:ind w:firstLine="540"/>
        <w:jc w:val="both"/>
      </w:pPr>
      <w:r>
        <w:t xml:space="preserve">4.4. Если в процессе работы произошло загрязнение места складирования жирами, прекратить работу до удаления загрязняющих </w:t>
      </w:r>
      <w:r>
        <w:t>веществ.</w:t>
      </w:r>
    </w:p>
    <w:p w:rsidR="00000000" w:rsidRDefault="00BD027D">
      <w:pPr>
        <w:pStyle w:val="ConsPlusNormal"/>
        <w:ind w:firstLine="540"/>
        <w:jc w:val="both"/>
      </w:pPr>
      <w:r>
        <w:t>4.5. Пролитый на полу жир удалить с помощью ветоши или других жиропоглощающих материалов. Загрязненное место промыть (нагретым не более чем до 50 °C) раствором кальцинированной соды и вытереть насухо. Использованную ветошь убрать в металлическую е</w:t>
      </w:r>
      <w:r>
        <w:t>мкость с плотной крышкой.</w:t>
      </w:r>
    </w:p>
    <w:p w:rsidR="00000000" w:rsidRDefault="00BD027D">
      <w:pPr>
        <w:pStyle w:val="ConsPlusNormal"/>
        <w:ind w:firstLine="540"/>
        <w:jc w:val="both"/>
      </w:pPr>
      <w:r>
        <w:t>4.6. Для удаления просыпанных пылящих порошкообразных веществ надеть очки и респиратор. Небольшое их количество осторожно удалить влажной тряпкой или пылесосом.</w:t>
      </w:r>
    </w:p>
    <w:p w:rsidR="00000000" w:rsidRDefault="00BD027D">
      <w:pPr>
        <w:pStyle w:val="ConsPlusNormal"/>
        <w:ind w:firstLine="540"/>
        <w:jc w:val="both"/>
      </w:pPr>
      <w:r>
        <w:t>4.7. Пострадавшему при травмировании, отравлении и внезапном заболева</w:t>
      </w:r>
      <w:r>
        <w:t>нии должна быть оказана первая (доврачебная) помощь и, при необходимости, организована его доставка в медицинскую организацию.</w:t>
      </w:r>
    </w:p>
    <w:p w:rsidR="00000000" w:rsidRDefault="00BD027D">
      <w:pPr>
        <w:pStyle w:val="ConsPlusNormal"/>
        <w:ind w:firstLine="540"/>
        <w:jc w:val="both"/>
      </w:pPr>
      <w:r>
        <w:t>4.8. Принять меры к спасению имущества и оборудования.</w:t>
      </w:r>
    </w:p>
    <w:p w:rsidR="00000000" w:rsidRDefault="00BD027D">
      <w:pPr>
        <w:pStyle w:val="ConsPlusNormal"/>
        <w:ind w:firstLine="540"/>
        <w:jc w:val="both"/>
      </w:pPr>
      <w:r>
        <w:t>4.9. В случае травматизма оказать первую помощь пострадавшим.</w:t>
      </w:r>
    </w:p>
    <w:p w:rsidR="00000000" w:rsidRDefault="00BD027D">
      <w:pPr>
        <w:pStyle w:val="ConsPlusNormal"/>
        <w:ind w:firstLine="540"/>
        <w:jc w:val="both"/>
      </w:pPr>
      <w:r>
        <w:t>4.10. При вн</w:t>
      </w:r>
      <w:r>
        <w:t>езапном заболевании обучающегося вызвать медработника, сообщить родителям.</w:t>
      </w:r>
    </w:p>
    <w:p w:rsidR="00000000" w:rsidRDefault="00BD027D">
      <w:pPr>
        <w:pStyle w:val="ConsPlusNormal"/>
        <w:ind w:firstLine="540"/>
        <w:jc w:val="both"/>
      </w:pPr>
    </w:p>
    <w:p w:rsidR="00000000" w:rsidRDefault="00BD027D">
      <w:pPr>
        <w:pStyle w:val="ConsPlusNormal"/>
        <w:jc w:val="center"/>
        <w:outlineLvl w:val="0"/>
      </w:pPr>
      <w:r>
        <w:t>5. ТРЕБОВАНИЯ БЕЗОПАСНОСТИ ПО ОКОНЧАНИИ РАБОТЫ</w:t>
      </w:r>
    </w:p>
    <w:p w:rsidR="00000000" w:rsidRDefault="00BD027D">
      <w:pPr>
        <w:pStyle w:val="ConsPlusNormal"/>
        <w:ind w:firstLine="540"/>
        <w:jc w:val="both"/>
      </w:pPr>
    </w:p>
    <w:p w:rsidR="00000000" w:rsidRDefault="00BD027D">
      <w:pPr>
        <w:pStyle w:val="ConsPlusNormal"/>
        <w:ind w:firstLine="540"/>
        <w:jc w:val="both"/>
      </w:pPr>
      <w:r>
        <w:t>5.1. Отключить из сети теле-, видео-, звукозаписывающую, звуковоспроизводящую, усилительную аппаратуру, ТСО.</w:t>
      </w:r>
    </w:p>
    <w:p w:rsidR="00000000" w:rsidRDefault="00BD027D">
      <w:pPr>
        <w:pStyle w:val="ConsPlusNormal"/>
        <w:ind w:firstLine="540"/>
        <w:jc w:val="both"/>
      </w:pPr>
      <w:r>
        <w:t>5.2. Проверить противоп</w:t>
      </w:r>
      <w:r>
        <w:t>ожарное состояние помещений.</w:t>
      </w:r>
    </w:p>
    <w:p w:rsidR="00000000" w:rsidRDefault="00BD027D">
      <w:pPr>
        <w:pStyle w:val="ConsPlusNormal"/>
        <w:ind w:firstLine="540"/>
        <w:jc w:val="both"/>
      </w:pPr>
      <w:r>
        <w:t>5.3. Убедиться в том, что погрузочно-разгрузочные механизмы выключены, надежно обесточены при помощи рубильника или устройства, его заменяющего и предотвращающего случайный пуск, установлены на места, отведенные для их хранения</w:t>
      </w:r>
      <w:r>
        <w:t>.</w:t>
      </w:r>
    </w:p>
    <w:p w:rsidR="00000000" w:rsidRDefault="00BD027D">
      <w:pPr>
        <w:pStyle w:val="ConsPlusNormal"/>
        <w:ind w:firstLine="540"/>
        <w:jc w:val="both"/>
      </w:pPr>
      <w:r>
        <w:t>5.4. Проконтролировать, чтобы:</w:t>
      </w:r>
    </w:p>
    <w:p w:rsidR="00000000" w:rsidRDefault="00BD027D">
      <w:pPr>
        <w:pStyle w:val="ConsPlusNormal"/>
        <w:ind w:firstLine="540"/>
        <w:jc w:val="both"/>
      </w:pPr>
      <w:r>
        <w:t>очистка оборудования производилась после полной остановки движущихся частей с инерционным ходом с использованием щетки, совка и других приспособлений;</w:t>
      </w:r>
    </w:p>
    <w:p w:rsidR="00000000" w:rsidRDefault="00BD027D">
      <w:pPr>
        <w:pStyle w:val="ConsPlusNormal"/>
        <w:ind w:firstLine="540"/>
        <w:jc w:val="both"/>
      </w:pPr>
      <w:r>
        <w:t xml:space="preserve">отходы и обтирочный материал были вынесены из помещения кладовой в установленные места </w:t>
      </w:r>
      <w:r>
        <w:lastRenderedPageBreak/>
        <w:t>хранения.</w:t>
      </w:r>
    </w:p>
    <w:p w:rsidR="00000000" w:rsidRDefault="00BD027D">
      <w:pPr>
        <w:pStyle w:val="ConsPlusNormal"/>
        <w:ind w:firstLine="540"/>
        <w:jc w:val="both"/>
      </w:pPr>
      <w:r>
        <w:t>5.5. По окончании работ по взвешиванию товаров:</w:t>
      </w:r>
    </w:p>
    <w:p w:rsidR="00000000" w:rsidRDefault="00BD027D">
      <w:pPr>
        <w:pStyle w:val="ConsPlusNormal"/>
        <w:ind w:firstLine="540"/>
        <w:jc w:val="both"/>
      </w:pPr>
      <w:r>
        <w:t>осмотреть весы, при необходимости очистить платформу от загрязнений;</w:t>
      </w:r>
    </w:p>
    <w:p w:rsidR="00000000" w:rsidRDefault="00BD027D">
      <w:pPr>
        <w:pStyle w:val="ConsPlusNormal"/>
        <w:ind w:firstLine="540"/>
        <w:jc w:val="both"/>
      </w:pPr>
      <w:r>
        <w:t>установить условные гири на скобу весов.</w:t>
      </w:r>
    </w:p>
    <w:p w:rsidR="00000000" w:rsidRDefault="00BD027D">
      <w:pPr>
        <w:pStyle w:val="ConsPlusNormal"/>
        <w:ind w:firstLine="540"/>
        <w:jc w:val="both"/>
      </w:pPr>
      <w:r>
        <w:t>5</w:t>
      </w:r>
      <w:r>
        <w:t>.6. Закрыть загрузочные люки, проемы, запереть их на замок изнутри помещения, выключить освещение.</w:t>
      </w:r>
    </w:p>
    <w:p w:rsidR="00000000" w:rsidRDefault="00BD027D">
      <w:pPr>
        <w:pStyle w:val="ConsPlusNormal"/>
        <w:ind w:firstLine="540"/>
        <w:jc w:val="both"/>
      </w:pPr>
      <w:r>
        <w:t>5.7. Проверить санитарное состояние помещений дошкольной образовательной организации.</w:t>
      </w:r>
    </w:p>
    <w:p w:rsidR="00000000" w:rsidRDefault="00BD027D">
      <w:pPr>
        <w:pStyle w:val="ConsPlusNormal"/>
        <w:ind w:firstLine="540"/>
        <w:jc w:val="both"/>
      </w:pPr>
      <w:r>
        <w:t>5.8. Проверить влажную уборку музыкального кабинета.</w:t>
      </w:r>
    </w:p>
    <w:p w:rsidR="00000000" w:rsidRDefault="00BD027D">
      <w:pPr>
        <w:pStyle w:val="ConsPlusNormal"/>
        <w:ind w:firstLine="540"/>
        <w:jc w:val="both"/>
      </w:pPr>
      <w:r>
        <w:t>5.9. Выключить эле</w:t>
      </w:r>
      <w:r>
        <w:t>ктроосвещение, закрыть помещения дошкольной образовательной организации на ключ.</w:t>
      </w:r>
    </w:p>
    <w:p w:rsidR="00000000" w:rsidRDefault="00BD027D">
      <w:pPr>
        <w:pStyle w:val="ConsPlusNormal"/>
        <w:ind w:firstLine="540"/>
        <w:jc w:val="both"/>
      </w:pPr>
      <w:r>
        <w:t>5.10. Обо всех недостатках, обнаруженных во время работы, сообщить администрации дошкольной образовательной организации.</w:t>
      </w:r>
    </w:p>
    <w:p w:rsidR="00000000" w:rsidRDefault="00BD027D">
      <w:pPr>
        <w:pStyle w:val="ConsPlusNormal"/>
        <w:ind w:firstLine="540"/>
        <w:jc w:val="both"/>
      </w:pPr>
    </w:p>
    <w:p w:rsidR="00000000" w:rsidRDefault="00BD027D">
      <w:pPr>
        <w:pStyle w:val="ConsPlusNormal"/>
        <w:ind w:firstLine="540"/>
        <w:jc w:val="both"/>
      </w:pPr>
      <w:r>
        <w:t>--------------------------------</w:t>
      </w:r>
    </w:p>
    <w:p w:rsidR="00000000" w:rsidRDefault="00BD027D">
      <w:pPr>
        <w:pStyle w:val="ConsPlusNormal"/>
        <w:ind w:firstLine="540"/>
        <w:jc w:val="both"/>
      </w:pPr>
      <w:r>
        <w:t>Информация для сведе</w:t>
      </w:r>
      <w:r>
        <w:t>ния:</w:t>
      </w:r>
    </w:p>
    <w:p w:rsidR="00000000" w:rsidRDefault="00BD027D">
      <w:pPr>
        <w:pStyle w:val="ConsPlusNormal"/>
        <w:ind w:firstLine="540"/>
        <w:jc w:val="both"/>
      </w:pPr>
      <w:bookmarkStart w:id="1" w:name="Par167"/>
      <w:bookmarkEnd w:id="1"/>
      <w:r>
        <w:t xml:space="preserve">&lt;1&gt; Согласно Федеральному </w:t>
      </w:r>
      <w:hyperlink r:id="rId10" w:tooltip="Федеральный закон от 06.04.2015 N 82-ФЗ (ред. от 03.07.2016) &quot;О внесении изменений в отдельные законодательные акты Российской Федерации в части отмены обязательности печати хозяйственных обществ&quot;{КонсультантПлюс}" w:history="1">
        <w:r>
          <w:rPr>
            <w:color w:val="0000FF"/>
          </w:rPr>
          <w:t>закону</w:t>
        </w:r>
      </w:hyperlink>
      <w:r>
        <w:t xml:space="preserve"> от 06.04.2015 N 82-ФЗ "О внесении изменений в отдельные законодательные акты Российской Федерации в части отмены обязательности печати </w:t>
      </w:r>
      <w:r>
        <w:t>хозяйственных обществ" с 07.04.2015 хозяйственные общества не обязаны иметь печать.</w:t>
      </w:r>
    </w:p>
    <w:p w:rsidR="00000000" w:rsidRDefault="00BD027D">
      <w:pPr>
        <w:pStyle w:val="ConsPlusNormal"/>
        <w:ind w:firstLine="540"/>
        <w:jc w:val="both"/>
      </w:pPr>
    </w:p>
    <w:p w:rsidR="00000000" w:rsidRDefault="00BD027D">
      <w:pPr>
        <w:pStyle w:val="ConsPlusNormal"/>
        <w:ind w:firstLine="540"/>
        <w:jc w:val="both"/>
      </w:pPr>
    </w:p>
    <w:p w:rsidR="00BD027D" w:rsidRDefault="00BD02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D027D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27D" w:rsidRDefault="00BD027D">
      <w:pPr>
        <w:spacing w:after="0" w:line="240" w:lineRule="auto"/>
      </w:pPr>
      <w:r>
        <w:separator/>
      </w:r>
    </w:p>
  </w:endnote>
  <w:endnote w:type="continuationSeparator" w:id="0">
    <w:p w:rsidR="00BD027D" w:rsidRDefault="00BD0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027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D027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D027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D027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8226A">
            <w:fldChar w:fldCharType="separate"/>
          </w:r>
          <w:r w:rsidR="0068226A">
            <w:rPr>
              <w:noProof/>
            </w:rPr>
            <w:t>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8226A">
            <w:fldChar w:fldCharType="separate"/>
          </w:r>
          <w:r w:rsidR="0068226A">
            <w:rPr>
              <w:noProof/>
            </w:rPr>
            <w:t>6</w:t>
          </w:r>
          <w:r>
            <w:fldChar w:fldCharType="end"/>
          </w:r>
        </w:p>
      </w:tc>
    </w:tr>
  </w:tbl>
  <w:p w:rsidR="00000000" w:rsidRDefault="00BD027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27D" w:rsidRDefault="00BD027D">
      <w:pPr>
        <w:spacing w:after="0" w:line="240" w:lineRule="auto"/>
      </w:pPr>
      <w:r>
        <w:separator/>
      </w:r>
    </w:p>
  </w:footnote>
  <w:footnote w:type="continuationSeparator" w:id="0">
    <w:p w:rsidR="00BD027D" w:rsidRDefault="00BD0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D027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Инструкция по охране труда заведующего хозяйством дошкольной образовательной организации</w:t>
          </w:r>
          <w:r>
            <w:rPr>
              <w:sz w:val="16"/>
              <w:szCs w:val="16"/>
            </w:rPr>
            <w:br/>
            <w:t>(Подготовлен для системы...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D027D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BD027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D027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07.03.2017</w:t>
          </w:r>
        </w:p>
      </w:tc>
    </w:tr>
  </w:tbl>
  <w:p w:rsidR="00000000" w:rsidRDefault="00BD027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D027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6A"/>
    <w:rsid w:val="0068226A"/>
    <w:rsid w:val="00BD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62FABC26456CDC1F3B2EB9C09ED9A7E7EE9AFFEADA1F84A6C4EF2E654FEN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2FABC26456CDC1F3B2EB9C09ED9A7E7EE9AFF9ABAFF84A6C4EF2E654EE1AD2FE2264AA348539EFF7N4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2452</Words>
  <Characters>13981</Characters>
  <Application>Microsoft Office Word</Application>
  <DocSecurity>2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Инструкция по охране труда заведующего хозяйством дошкольной образовательной организации(Подготовлен для системы КонсультантПлюс, 2016)</vt:lpstr>
    </vt:vector>
  </TitlesOfParts>
  <Company>КонсультантПлюс Версия 4016.00.36</Company>
  <LinksUpToDate>false</LinksUpToDate>
  <CharactersWithSpaces>16401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Инструкция по охране труда заведующего хозяйством дошкольной образовательной организации(Подготовлен для системы КонсультантПлюс, 2016)</dc:title>
  <dc:creator>home</dc:creator>
  <cp:lastModifiedBy>home</cp:lastModifiedBy>
  <cp:revision>2</cp:revision>
  <dcterms:created xsi:type="dcterms:W3CDTF">2017-03-08T12:28:00Z</dcterms:created>
  <dcterms:modified xsi:type="dcterms:W3CDTF">2017-03-08T12:28:00Z</dcterms:modified>
</cp:coreProperties>
</file>