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4C" w:rsidRPr="00812A3F" w:rsidRDefault="00B6624C">
      <w:pPr>
        <w:pStyle w:val="ConsPlusTitle"/>
        <w:jc w:val="center"/>
      </w:pPr>
      <w:bookmarkStart w:id="0" w:name="_GoBack"/>
      <w:bookmarkEnd w:id="0"/>
      <w:r w:rsidRPr="00812A3F">
        <w:t>ОСУЩЕСТВЛЕНИЕ МЕР ПО ПРОТИВОДЕЙСТВИЮ КОРРУПЦИИ</w:t>
      </w:r>
    </w:p>
    <w:p w:rsidR="00B6624C" w:rsidRPr="00812A3F" w:rsidRDefault="00B6624C">
      <w:pPr>
        <w:pStyle w:val="ConsPlusTitle"/>
        <w:jc w:val="center"/>
      </w:pPr>
      <w:r w:rsidRPr="00812A3F">
        <w:t>В ГРАНИЦАХ МУНИЦИПАЛЬНЫХ ОБРАЗОВАНИЙ</w:t>
      </w:r>
    </w:p>
    <w:p w:rsidR="00B6624C" w:rsidRPr="00812A3F" w:rsidRDefault="00B6624C">
      <w:pPr>
        <w:pStyle w:val="ConsPlusTitle"/>
        <w:jc w:val="center"/>
      </w:pPr>
    </w:p>
    <w:p w:rsidR="00B6624C" w:rsidRPr="00812A3F" w:rsidRDefault="00B6624C">
      <w:pPr>
        <w:pStyle w:val="ConsPlusTitle"/>
        <w:jc w:val="center"/>
      </w:pPr>
      <w:r w:rsidRPr="00812A3F">
        <w:t>К.Д. ОКУНЕВА</w:t>
      </w:r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ind w:firstLine="540"/>
        <w:jc w:val="both"/>
      </w:pPr>
      <w:r w:rsidRPr="00812A3F">
        <w:t>К.Д. Окунева, аспирант Академии Генеральной прокуратуры Российской Федерации, старший помощник Долинского городского прокурора Сахалинской области, Россия, Москва.</w:t>
      </w:r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ind w:firstLine="540"/>
        <w:jc w:val="both"/>
      </w:pPr>
      <w:r w:rsidRPr="00812A3F">
        <w:t>Рассматриваются проблемы осуществления полномочий органами местного самоуправления в сфере противодействия коррупции в границах муниципальных образований. Противодействие коррупции сводится к пределам полномочий публичных образований, а также отмечается, что специальный Федеральный закон от 25.12.2008 N 273-ФЗ "О противодействии коррупции" не раскрывает содержание полномочий по противодействию коррупции в органах местного самоуправления, что ведет к разнонаправленности деятельности в этой сфере.</w:t>
      </w:r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ind w:firstLine="540"/>
        <w:jc w:val="both"/>
      </w:pPr>
      <w:r w:rsidRPr="00812A3F">
        <w:t>Ключевые слова: местное самоуправление, коррупция, полномочия органов местного самоуправления, противодействие коррупции, законодательство о противодействии коррупции.</w:t>
      </w:r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ind w:firstLine="540"/>
        <w:jc w:val="both"/>
        <w:rPr>
          <w:lang w:val="en-US"/>
        </w:rPr>
      </w:pPr>
      <w:r w:rsidRPr="00812A3F">
        <w:rPr>
          <w:lang w:val="en-US"/>
        </w:rPr>
        <w:t>Application of Anti-Corruption Measures within Municipalities</w:t>
      </w:r>
    </w:p>
    <w:p w:rsidR="00B6624C" w:rsidRPr="00812A3F" w:rsidRDefault="00B6624C">
      <w:pPr>
        <w:pStyle w:val="ConsPlusNormal"/>
        <w:ind w:firstLine="540"/>
        <w:jc w:val="both"/>
        <w:rPr>
          <w:lang w:val="en-US"/>
        </w:rPr>
      </w:pPr>
      <w:r w:rsidRPr="00812A3F">
        <w:rPr>
          <w:lang w:val="en-US"/>
        </w:rPr>
        <w:t xml:space="preserve">K.D. </w:t>
      </w:r>
      <w:proofErr w:type="spellStart"/>
      <w:r w:rsidRPr="00812A3F">
        <w:rPr>
          <w:lang w:val="en-US"/>
        </w:rPr>
        <w:t>Okuneva</w:t>
      </w:r>
      <w:proofErr w:type="spellEnd"/>
    </w:p>
    <w:p w:rsidR="00B6624C" w:rsidRPr="00812A3F" w:rsidRDefault="00B6624C">
      <w:pPr>
        <w:pStyle w:val="ConsPlusNormal"/>
        <w:jc w:val="both"/>
        <w:rPr>
          <w:lang w:val="en-US"/>
        </w:rPr>
      </w:pPr>
    </w:p>
    <w:p w:rsidR="00B6624C" w:rsidRPr="00812A3F" w:rsidRDefault="00B6624C">
      <w:pPr>
        <w:pStyle w:val="ConsPlusNormal"/>
        <w:ind w:firstLine="540"/>
        <w:jc w:val="both"/>
        <w:rPr>
          <w:lang w:val="en-US"/>
        </w:rPr>
      </w:pPr>
      <w:proofErr w:type="spellStart"/>
      <w:r w:rsidRPr="00812A3F">
        <w:rPr>
          <w:lang w:val="en-US"/>
        </w:rPr>
        <w:t>Kseniya</w:t>
      </w:r>
      <w:proofErr w:type="spellEnd"/>
      <w:r w:rsidRPr="00812A3F">
        <w:rPr>
          <w:lang w:val="en-US"/>
        </w:rPr>
        <w:t xml:space="preserve"> D. </w:t>
      </w:r>
      <w:proofErr w:type="spellStart"/>
      <w:r w:rsidRPr="00812A3F">
        <w:rPr>
          <w:lang w:val="en-US"/>
        </w:rPr>
        <w:t>Okuneva</w:t>
      </w:r>
      <w:proofErr w:type="spellEnd"/>
      <w:r w:rsidRPr="00812A3F">
        <w:rPr>
          <w:lang w:val="en-US"/>
        </w:rPr>
        <w:t xml:space="preserve">, Graduate Student at Academy of the Prosecutor General of the Russian Federation, Chief Assistant of </w:t>
      </w:r>
      <w:proofErr w:type="spellStart"/>
      <w:r w:rsidRPr="00812A3F">
        <w:rPr>
          <w:lang w:val="en-US"/>
        </w:rPr>
        <w:t>Dolinsk</w:t>
      </w:r>
      <w:proofErr w:type="spellEnd"/>
      <w:r w:rsidRPr="00812A3F">
        <w:rPr>
          <w:lang w:val="en-US"/>
        </w:rPr>
        <w:t xml:space="preserve"> City Prosecutor (Sakhalin Region), Russia, Moscow.</w:t>
      </w:r>
    </w:p>
    <w:p w:rsidR="00B6624C" w:rsidRPr="00812A3F" w:rsidRDefault="00B6624C">
      <w:pPr>
        <w:pStyle w:val="ConsPlusNormal"/>
        <w:jc w:val="both"/>
        <w:rPr>
          <w:lang w:val="en-US"/>
        </w:rPr>
      </w:pPr>
    </w:p>
    <w:p w:rsidR="00B6624C" w:rsidRPr="00812A3F" w:rsidRDefault="00B6624C">
      <w:pPr>
        <w:pStyle w:val="ConsPlusNormal"/>
        <w:ind w:firstLine="540"/>
        <w:jc w:val="both"/>
        <w:rPr>
          <w:lang w:val="en-US"/>
        </w:rPr>
      </w:pPr>
      <w:r w:rsidRPr="00812A3F">
        <w:rPr>
          <w:lang w:val="en-US"/>
        </w:rPr>
        <w:t xml:space="preserve">Problems of exercise of local self-government powers on combating corruption within municipalities are discussed. Combating corruption is reduced to public authorities' </w:t>
      </w:r>
      <w:proofErr w:type="gramStart"/>
      <w:r w:rsidRPr="00812A3F">
        <w:rPr>
          <w:lang w:val="en-US"/>
        </w:rPr>
        <w:t>limits,</w:t>
      </w:r>
      <w:proofErr w:type="gramEnd"/>
      <w:r w:rsidRPr="00812A3F">
        <w:rPr>
          <w:lang w:val="en-US"/>
        </w:rPr>
        <w:t xml:space="preserve"> author notes that special Federal Law of 25.12.2008 N 273-FZ "On Combating Corruption" does not reveal the content of anti-corruption authority of local self-government bodies which lead to multi-directional activities in this area.</w:t>
      </w:r>
    </w:p>
    <w:p w:rsidR="00B6624C" w:rsidRPr="00812A3F" w:rsidRDefault="00B6624C">
      <w:pPr>
        <w:pStyle w:val="ConsPlusNormal"/>
        <w:jc w:val="both"/>
        <w:rPr>
          <w:lang w:val="en-US"/>
        </w:rPr>
      </w:pPr>
    </w:p>
    <w:p w:rsidR="00B6624C" w:rsidRPr="00812A3F" w:rsidRDefault="00B6624C">
      <w:pPr>
        <w:pStyle w:val="ConsPlusNormal"/>
        <w:ind w:firstLine="540"/>
        <w:jc w:val="both"/>
        <w:rPr>
          <w:lang w:val="en-US"/>
        </w:rPr>
      </w:pPr>
      <w:r w:rsidRPr="00812A3F">
        <w:rPr>
          <w:lang w:val="en-US"/>
        </w:rPr>
        <w:t>Keywords: local government, corruption, powers of local self-government, combating corruption, anti-corruption legislation.</w:t>
      </w:r>
    </w:p>
    <w:p w:rsidR="00B6624C" w:rsidRPr="00812A3F" w:rsidRDefault="00B6624C">
      <w:pPr>
        <w:pStyle w:val="ConsPlusNormal"/>
        <w:jc w:val="both"/>
        <w:rPr>
          <w:lang w:val="en-US"/>
        </w:rPr>
      </w:pPr>
    </w:p>
    <w:p w:rsidR="00B6624C" w:rsidRPr="00812A3F" w:rsidRDefault="00B6624C">
      <w:pPr>
        <w:pStyle w:val="ConsPlusNormal"/>
        <w:ind w:firstLine="540"/>
        <w:jc w:val="both"/>
      </w:pPr>
      <w:r w:rsidRPr="00812A3F">
        <w:t>Полномочия органов государственной власти и органов местного самоуправления обычно разграничиваются по предметному признаку и сферам деятельности. Однако провести четкую грань между первым и вторым видом управленческой деятельности на практике весьма затруднительно. Вследствие расширения и усложнения общегосударственных задач органы государственной власти не всегда могут удовлетворительно их решать только собственными средствами. В данном случае не обойтись без привлечения сил органов местного самоуправления. Отсюда возникает проблема разграничения предметов ведения и полномочий центральных и местных органов власти.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При этом необходимо исходить из того, что государственное централизованное управление и местное самоуправление - не </w:t>
      </w:r>
      <w:proofErr w:type="spellStart"/>
      <w:r w:rsidRPr="00812A3F">
        <w:t>однопорядковые</w:t>
      </w:r>
      <w:proofErr w:type="spellEnd"/>
      <w:r w:rsidRPr="00812A3F">
        <w:t xml:space="preserve"> явления, они скорее противостоят друг другу, так же как государство и гражданское общество - взаимно связанные, но противоположные по сути образования [2].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Федеральный закон от 06.10.2003 N 131-ФЗ "Об общих принципах организации местного самоуправления в Российской Федерации" в главе 3 устанавливает вопросы местного значения для различных форм муниципальных образований, суть которых заключается в непосредственном обеспечении жизнедеятельности населения муниципального образования; решение этих вопросов осуществляется населением и органами местного самоуправления самостоятельно. В вопросах местного значения зафиксирована своего рода муниципальная программа, которую надлежит выполнять органам местного самоуправления.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К числу важнейших задач, которые может и должно ставить перед собой современное местное самоуправление, законодатель относит осуществление мер по противодействию </w:t>
      </w:r>
      <w:r w:rsidRPr="00812A3F">
        <w:lastRenderedPageBreak/>
        <w:t>коррупции в границах муниципальных образований.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Возникает вопрос: является ли осуществление мер по противодействию коррупции полномочием, т.е. деятельностью, свободно используемой местным самоуправлением, или это предоставленное факультативно право, либо это обязанность, выраженная в законе государственным требованием? Постараемся найти ответ на данный вопрос.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Исходя из ст. 3 Европейской хартии местного самоуправления 1985 года,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ими, действуя в рамках закона, под свою ответственность и в интересах местного населения.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Вопросы местного значения муниципальных образований, как уже упоминалось, решаются населением и органами местного самоуправления самостоятельно. При этом самостоятельность местного самоуправления связана с присущими ему полномочиями и правами. Полномочия местного самоуправления заключаются в объеме деятельности органов местного самоуправления, а самостоятельность - в реальной способности и независимости этой деятельности.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Федеральный закон от 25.12.2008 N 273-ФЗ "О противодействии коррупции" (далее - Закон о противодействии коррупции) в ч. 4 ст. 5 устанавливает, что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 Таким образом, осуществление противодействия коррупции сводится к пределам полномочий публичных образований. При этом Закон о противодействии коррупции не раскрывает содержание полномочий по противодействию коррупции органами местного самоуправления.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Следуя основным понятиям Закона о противодействии коррупции, меры по противодействию коррупции как деятельность и цель органов местного самоуправления заключаются в полномочиях </w:t>
      </w:r>
      <w:proofErr w:type="gramStart"/>
      <w:r w:rsidRPr="00812A3F">
        <w:t>по</w:t>
      </w:r>
      <w:proofErr w:type="gramEnd"/>
      <w:r w:rsidRPr="00812A3F">
        <w:t>: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а) предупреждению коррупции, в том числе по выявлению и последующему устранению причин коррупции (профилактика коррупции);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б) выявлению, предупреждению, пресечению коррупции (борьба с коррупцией);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в) минимизации и (или) ликвидации последствий коррупционных правонарушений.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В свою очередь, по норме ст. 6 Закона о противодействии коррупции профилактика коррупции применительно к полномочиям муниципальных образований заключается в следующих мерах: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1) </w:t>
      </w:r>
      <w:proofErr w:type="gramStart"/>
      <w:r w:rsidRPr="00812A3F">
        <w:t>формировании</w:t>
      </w:r>
      <w:proofErr w:type="gramEnd"/>
      <w:r w:rsidRPr="00812A3F">
        <w:t xml:space="preserve"> в обществе нетерпимости к коррупционному поведению;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2) </w:t>
      </w:r>
      <w:proofErr w:type="gramStart"/>
      <w:r w:rsidRPr="00812A3F">
        <w:t>проведении</w:t>
      </w:r>
      <w:proofErr w:type="gramEnd"/>
      <w:r w:rsidRPr="00812A3F">
        <w:t xml:space="preserve"> антикоррупционной экспертизы муниципальных правовых актов и их проектов;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3) рассмотрении в органах местного самоуправления не реже одного раза в квартал вопросов правоприменительной </w:t>
      </w:r>
      <w:proofErr w:type="gramStart"/>
      <w:r w:rsidRPr="00812A3F">
        <w:t>практики</w:t>
      </w:r>
      <w:proofErr w:type="gramEnd"/>
      <w:r w:rsidRPr="00812A3F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публичной власти,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4) проверке сведений, представляемых гражданами, претендующими на замещение муниципальных должностей и должностей муниципальной службы;</w:t>
      </w:r>
    </w:p>
    <w:p w:rsidR="00B6624C" w:rsidRPr="00812A3F" w:rsidRDefault="00B6624C">
      <w:pPr>
        <w:pStyle w:val="ConsPlusNormal"/>
        <w:ind w:firstLine="540"/>
        <w:jc w:val="both"/>
      </w:pPr>
      <w:proofErr w:type="gramStart"/>
      <w:r w:rsidRPr="00812A3F">
        <w:t>5) внедрении в практику кадровой работы органов местного самоуправления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  <w:proofErr w:type="gramEnd"/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6) </w:t>
      </w:r>
      <w:proofErr w:type="gramStart"/>
      <w:r w:rsidRPr="00812A3F">
        <w:t>развитии</w:t>
      </w:r>
      <w:proofErr w:type="gramEnd"/>
      <w:r w:rsidRPr="00812A3F">
        <w:t xml:space="preserve">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Борьба с коррупцией, осуществляемая местным самоуправлением, сводится к </w:t>
      </w:r>
      <w:proofErr w:type="gramStart"/>
      <w:r w:rsidRPr="00812A3F">
        <w:t>контролю за</w:t>
      </w:r>
      <w:proofErr w:type="gramEnd"/>
      <w:r w:rsidRPr="00812A3F">
        <w:t xml:space="preserve"> исполнением запретов, ограничений, обязательств и правил служебного поведения. Причем органы местного самоуправления, за исключением мер дисциплинарного характера в рамках трудовых правоотношений, не обладают правами принуждения, т.е. наложения взысканий за нарушение обязательных постановлений. В силу этого минимизация и ликвидация последствий </w:t>
      </w:r>
      <w:r w:rsidRPr="00812A3F">
        <w:lastRenderedPageBreak/>
        <w:t>коррупционных правонарушений со стороны органов местного самоуправления заключается в обращении в правоохранительные органы, прокуратуру и органы судебной системы.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Местному самоуправлению как субъекту противодействия коррупции предоставлены некоторые неотъемлемые юридические права.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Во-первых, органы местного самоуправления правомочны издавать нормативные правовые акты по вопросам противодействия коррупции. </w:t>
      </w:r>
      <w:proofErr w:type="gramStart"/>
      <w:r w:rsidRPr="00812A3F">
        <w:t>Так, органы местного самоуправления самостоятельно принимают нормативные правовые акты о порядке проведения антикоррупционной экспертизы; перечне должностей, при назначении на которые и замещении которых представляются сведения о доходах, имуществе и обязательствах имущественного характера, а также порядке предоставления и обнародования таких сведений; порядке уведомления о фактах обращения в целях склонения муниципального служащего к совершению коррупционных правонарушений;</w:t>
      </w:r>
      <w:proofErr w:type="gramEnd"/>
      <w:r w:rsidRPr="00812A3F">
        <w:t xml:space="preserve"> перечне должностей, после </w:t>
      </w:r>
      <w:proofErr w:type="gramStart"/>
      <w:r w:rsidRPr="00812A3F">
        <w:t>увольнения</w:t>
      </w:r>
      <w:proofErr w:type="gramEnd"/>
      <w:r w:rsidRPr="00812A3F">
        <w:t xml:space="preserve"> с которых муниципальный служащий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урегулированию конфликта интересов.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Во-вторых, в органах местного самоуправления могут образовываться в соответствии с муниципальным правовым актом специальные комиссии по соблюдению требований к служебному поведению муниципальных служащих и урегулированию конфликта интересов.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Таким образом, широта полномочий, предоставленных органам местного самоуправления муниципальных образований, не обеспечивает свободы их действий.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С.В. </w:t>
      </w:r>
      <w:proofErr w:type="spellStart"/>
      <w:r w:rsidRPr="00812A3F">
        <w:t>Пылин</w:t>
      </w:r>
      <w:proofErr w:type="spellEnd"/>
      <w:r w:rsidRPr="00812A3F">
        <w:t xml:space="preserve"> обоснованно отмечает: </w:t>
      </w:r>
      <w:proofErr w:type="gramStart"/>
      <w:r w:rsidRPr="00812A3F">
        <w:t xml:space="preserve">"Правоприменительная деятельность государственных и муниципальных органов и должностных лиц, представляя собой реализацию ими своей компетенции, является формой </w:t>
      </w:r>
      <w:proofErr w:type="spellStart"/>
      <w:r w:rsidRPr="00812A3F">
        <w:t>правореализующих</w:t>
      </w:r>
      <w:proofErr w:type="spellEnd"/>
      <w:r w:rsidRPr="00812A3F">
        <w:t xml:space="preserve"> действий по разрешению конкретных правовых дел и принятию в их целях соответствующих правовых актов, а также одновременно является формой государственного и муниципального правового контроля и юридической оценки </w:t>
      </w:r>
      <w:proofErr w:type="spellStart"/>
      <w:r w:rsidRPr="00812A3F">
        <w:t>правореализующих</w:t>
      </w:r>
      <w:proofErr w:type="spellEnd"/>
      <w:r w:rsidRPr="00812A3F">
        <w:t xml:space="preserve"> действий и правонарушений других субъектов права, а с другой стороны, сама является объектом того</w:t>
      </w:r>
      <w:proofErr w:type="gramEnd"/>
      <w:r w:rsidRPr="00812A3F">
        <w:t xml:space="preserve"> </w:t>
      </w:r>
      <w:proofErr w:type="gramStart"/>
      <w:r w:rsidRPr="00812A3F">
        <w:t>же</w:t>
      </w:r>
      <w:proofErr w:type="gramEnd"/>
      <w:r w:rsidRPr="00812A3F">
        <w:t xml:space="preserve"> контроля и оценки со стороны соответствующих компетентных органов и должностных лиц, а также со стороны народа, Общественной палаты Российской Федерации, политических партий и других общественных объединений" [1, с. 21].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>Работа органов местного самоуправления протекает в русле деятельности органов государственной власти субъектов Российской Федерации, федеральных органов государственной власти. Однородность задач в сфере противодействия коррупции, узаконенных государством, неизбежно ведет к фактическому вмешательству одной власти в деятельность другой. Следовательно, вопрос о самостоятельности органов местного самоуправления заключается в интенсивности и формах государственного контроля и надзора над органами местного самоуправления.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t xml:space="preserve">Таким образом, осуществление мер по противодействию коррупции является общегосударственной обязанностью и должно быть </w:t>
      </w:r>
      <w:proofErr w:type="gramStart"/>
      <w:r w:rsidRPr="00812A3F">
        <w:t>выполняемо</w:t>
      </w:r>
      <w:proofErr w:type="gramEnd"/>
      <w:r w:rsidRPr="00812A3F">
        <w:t xml:space="preserve"> безусловно. Применяя меры по противодействию коррупции, органы местного самоуправления действуют как часть государства. Пренебрежение мерами по противодействию коррупции должно влечь ответственность органов местного самоуправления, так как они осведомлены о задачах по их реализации государственной властью.</w:t>
      </w:r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jc w:val="center"/>
      </w:pPr>
      <w:r w:rsidRPr="00812A3F">
        <w:t>Список литературы</w:t>
      </w:r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ind w:firstLine="540"/>
        <w:jc w:val="both"/>
      </w:pPr>
      <w:bookmarkStart w:id="1" w:name="P51"/>
      <w:bookmarkEnd w:id="1"/>
      <w:r w:rsidRPr="00812A3F">
        <w:t xml:space="preserve">1. </w:t>
      </w:r>
      <w:proofErr w:type="spellStart"/>
      <w:r w:rsidRPr="00812A3F">
        <w:t>Пылин</w:t>
      </w:r>
      <w:proofErr w:type="spellEnd"/>
      <w:r w:rsidRPr="00812A3F">
        <w:t xml:space="preserve"> С.В. Конституционно-правовые основы контроля законности деятельности органов и должностных лиц местного самоуправления в Российской Федерации: </w:t>
      </w:r>
      <w:proofErr w:type="spellStart"/>
      <w:r w:rsidRPr="00812A3F">
        <w:t>дис</w:t>
      </w:r>
      <w:proofErr w:type="spellEnd"/>
      <w:r w:rsidRPr="00812A3F">
        <w:t xml:space="preserve">. ... канд. </w:t>
      </w:r>
      <w:proofErr w:type="spellStart"/>
      <w:r w:rsidRPr="00812A3F">
        <w:t>юрид</w:t>
      </w:r>
      <w:proofErr w:type="spellEnd"/>
      <w:r w:rsidRPr="00812A3F">
        <w:t>. наук. СПб</w:t>
      </w:r>
      <w:proofErr w:type="gramStart"/>
      <w:r w:rsidRPr="00812A3F">
        <w:t xml:space="preserve">., </w:t>
      </w:r>
      <w:proofErr w:type="gramEnd"/>
      <w:r w:rsidRPr="00812A3F">
        <w:t>2006.</w:t>
      </w:r>
    </w:p>
    <w:p w:rsidR="00B6624C" w:rsidRPr="00812A3F" w:rsidRDefault="00B6624C">
      <w:pPr>
        <w:pStyle w:val="ConsPlusNormal"/>
        <w:ind w:firstLine="540"/>
        <w:jc w:val="both"/>
      </w:pPr>
      <w:bookmarkStart w:id="2" w:name="P52"/>
      <w:bookmarkEnd w:id="2"/>
      <w:r w:rsidRPr="00812A3F">
        <w:t xml:space="preserve">2. </w:t>
      </w:r>
      <w:proofErr w:type="spellStart"/>
      <w:r w:rsidRPr="00812A3F">
        <w:t>Шеметова</w:t>
      </w:r>
      <w:proofErr w:type="spellEnd"/>
      <w:r w:rsidRPr="00812A3F">
        <w:t xml:space="preserve"> О.Ю. Концепция взаимодействия органов местного самоуправления и прокуратуры // Бизнес в законе. 2013. N 5. С. 143 - 147.</w:t>
      </w:r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jc w:val="center"/>
      </w:pPr>
      <w:proofErr w:type="spellStart"/>
      <w:r w:rsidRPr="00812A3F">
        <w:t>References</w:t>
      </w:r>
      <w:proofErr w:type="spellEnd"/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ind w:firstLine="540"/>
        <w:jc w:val="both"/>
        <w:rPr>
          <w:lang w:val="en-US"/>
        </w:rPr>
      </w:pPr>
      <w:r w:rsidRPr="00812A3F">
        <w:lastRenderedPageBreak/>
        <w:t xml:space="preserve">1. </w:t>
      </w:r>
      <w:proofErr w:type="spellStart"/>
      <w:r w:rsidRPr="00812A3F">
        <w:t>Pylin</w:t>
      </w:r>
      <w:proofErr w:type="spellEnd"/>
      <w:r w:rsidRPr="00812A3F">
        <w:t xml:space="preserve"> S.V. </w:t>
      </w:r>
      <w:proofErr w:type="spellStart"/>
      <w:r w:rsidRPr="00812A3F">
        <w:t>Konstitucionno-pravovye</w:t>
      </w:r>
      <w:proofErr w:type="spellEnd"/>
      <w:r w:rsidRPr="00812A3F">
        <w:t xml:space="preserve"> </w:t>
      </w:r>
      <w:proofErr w:type="spellStart"/>
      <w:r w:rsidRPr="00812A3F">
        <w:t>osnovy</w:t>
      </w:r>
      <w:proofErr w:type="spellEnd"/>
      <w:r w:rsidRPr="00812A3F">
        <w:t xml:space="preserve"> </w:t>
      </w:r>
      <w:proofErr w:type="spellStart"/>
      <w:r w:rsidRPr="00812A3F">
        <w:t>kontrolja</w:t>
      </w:r>
      <w:proofErr w:type="spellEnd"/>
      <w:r w:rsidRPr="00812A3F">
        <w:t xml:space="preserve"> </w:t>
      </w:r>
      <w:proofErr w:type="spellStart"/>
      <w:r w:rsidRPr="00812A3F">
        <w:t>zakonnosti</w:t>
      </w:r>
      <w:proofErr w:type="spellEnd"/>
      <w:r w:rsidRPr="00812A3F">
        <w:t xml:space="preserve"> </w:t>
      </w:r>
      <w:proofErr w:type="spellStart"/>
      <w:r w:rsidRPr="00812A3F">
        <w:t>dejatel'nosti</w:t>
      </w:r>
      <w:proofErr w:type="spellEnd"/>
      <w:r w:rsidRPr="00812A3F">
        <w:t xml:space="preserve"> </w:t>
      </w:r>
      <w:proofErr w:type="spellStart"/>
      <w:r w:rsidRPr="00812A3F">
        <w:t>organov</w:t>
      </w:r>
      <w:proofErr w:type="spellEnd"/>
      <w:r w:rsidRPr="00812A3F">
        <w:t xml:space="preserve"> i </w:t>
      </w:r>
      <w:proofErr w:type="spellStart"/>
      <w:r w:rsidRPr="00812A3F">
        <w:t>dolzhnostnyh</w:t>
      </w:r>
      <w:proofErr w:type="spellEnd"/>
      <w:r w:rsidRPr="00812A3F">
        <w:t xml:space="preserve"> </w:t>
      </w:r>
      <w:proofErr w:type="spellStart"/>
      <w:r w:rsidRPr="00812A3F">
        <w:t>lic</w:t>
      </w:r>
      <w:proofErr w:type="spellEnd"/>
      <w:r w:rsidRPr="00812A3F">
        <w:t xml:space="preserve"> </w:t>
      </w:r>
      <w:proofErr w:type="spellStart"/>
      <w:r w:rsidRPr="00812A3F">
        <w:t>mestnogo</w:t>
      </w:r>
      <w:proofErr w:type="spellEnd"/>
      <w:r w:rsidRPr="00812A3F">
        <w:t xml:space="preserve"> </w:t>
      </w:r>
      <w:proofErr w:type="spellStart"/>
      <w:r w:rsidRPr="00812A3F">
        <w:t>samoupravlenija</w:t>
      </w:r>
      <w:proofErr w:type="spellEnd"/>
      <w:r w:rsidRPr="00812A3F">
        <w:t xml:space="preserve"> v </w:t>
      </w:r>
      <w:proofErr w:type="spellStart"/>
      <w:r w:rsidRPr="00812A3F">
        <w:t>Rossijskoj</w:t>
      </w:r>
      <w:proofErr w:type="spellEnd"/>
      <w:r w:rsidRPr="00812A3F">
        <w:t xml:space="preserve"> </w:t>
      </w:r>
      <w:proofErr w:type="spellStart"/>
      <w:r w:rsidRPr="00812A3F">
        <w:t>Federacii</w:t>
      </w:r>
      <w:proofErr w:type="spellEnd"/>
      <w:r w:rsidRPr="00812A3F">
        <w:t xml:space="preserve">: </w:t>
      </w:r>
      <w:proofErr w:type="spellStart"/>
      <w:r w:rsidRPr="00812A3F">
        <w:t>dis</w:t>
      </w:r>
      <w:proofErr w:type="spellEnd"/>
      <w:r w:rsidRPr="00812A3F">
        <w:t xml:space="preserve">. ... </w:t>
      </w:r>
      <w:proofErr w:type="spellStart"/>
      <w:r w:rsidRPr="00812A3F">
        <w:t>kand</w:t>
      </w:r>
      <w:proofErr w:type="spellEnd"/>
      <w:r w:rsidRPr="00812A3F">
        <w:t xml:space="preserve">. </w:t>
      </w:r>
      <w:proofErr w:type="spellStart"/>
      <w:r w:rsidRPr="00812A3F">
        <w:t>jurid</w:t>
      </w:r>
      <w:proofErr w:type="spellEnd"/>
      <w:r w:rsidRPr="00812A3F">
        <w:t xml:space="preserve">. </w:t>
      </w:r>
      <w:proofErr w:type="spellStart"/>
      <w:r w:rsidRPr="00812A3F">
        <w:t>nauk</w:t>
      </w:r>
      <w:proofErr w:type="spellEnd"/>
      <w:r w:rsidRPr="00812A3F">
        <w:t xml:space="preserve">. </w:t>
      </w:r>
      <w:proofErr w:type="spellStart"/>
      <w:proofErr w:type="gramStart"/>
      <w:r w:rsidRPr="00812A3F">
        <w:rPr>
          <w:lang w:val="en-US"/>
        </w:rPr>
        <w:t>SPb</w:t>
      </w:r>
      <w:proofErr w:type="spellEnd"/>
      <w:r w:rsidRPr="00812A3F">
        <w:rPr>
          <w:lang w:val="en-US"/>
        </w:rPr>
        <w:t>.,</w:t>
      </w:r>
      <w:proofErr w:type="gramEnd"/>
      <w:r w:rsidRPr="00812A3F">
        <w:rPr>
          <w:lang w:val="en-US"/>
        </w:rPr>
        <w:t xml:space="preserve"> 2006.</w:t>
      </w:r>
    </w:p>
    <w:p w:rsidR="00B6624C" w:rsidRPr="00812A3F" w:rsidRDefault="00B6624C">
      <w:pPr>
        <w:pStyle w:val="ConsPlusNormal"/>
        <w:ind w:firstLine="540"/>
        <w:jc w:val="both"/>
      </w:pPr>
      <w:r w:rsidRPr="00812A3F">
        <w:rPr>
          <w:lang w:val="en-US"/>
        </w:rPr>
        <w:t xml:space="preserve">2. </w:t>
      </w:r>
      <w:proofErr w:type="spellStart"/>
      <w:r w:rsidRPr="00812A3F">
        <w:rPr>
          <w:lang w:val="en-US"/>
        </w:rPr>
        <w:t>Shemetova</w:t>
      </w:r>
      <w:proofErr w:type="spellEnd"/>
      <w:r w:rsidRPr="00812A3F">
        <w:rPr>
          <w:lang w:val="en-US"/>
        </w:rPr>
        <w:t xml:space="preserve"> </w:t>
      </w:r>
      <w:proofErr w:type="spellStart"/>
      <w:r w:rsidRPr="00812A3F">
        <w:rPr>
          <w:lang w:val="en-US"/>
        </w:rPr>
        <w:t>O.Ju</w:t>
      </w:r>
      <w:proofErr w:type="spellEnd"/>
      <w:r w:rsidRPr="00812A3F">
        <w:rPr>
          <w:lang w:val="en-US"/>
        </w:rPr>
        <w:t xml:space="preserve">. </w:t>
      </w:r>
      <w:proofErr w:type="spellStart"/>
      <w:r w:rsidRPr="00812A3F">
        <w:rPr>
          <w:lang w:val="en-US"/>
        </w:rPr>
        <w:t>Koncepcija</w:t>
      </w:r>
      <w:proofErr w:type="spellEnd"/>
      <w:r w:rsidRPr="00812A3F">
        <w:rPr>
          <w:lang w:val="en-US"/>
        </w:rPr>
        <w:t xml:space="preserve"> </w:t>
      </w:r>
      <w:proofErr w:type="spellStart"/>
      <w:r w:rsidRPr="00812A3F">
        <w:rPr>
          <w:lang w:val="en-US"/>
        </w:rPr>
        <w:t>vzaimodejstvija</w:t>
      </w:r>
      <w:proofErr w:type="spellEnd"/>
      <w:r w:rsidRPr="00812A3F">
        <w:rPr>
          <w:lang w:val="en-US"/>
        </w:rPr>
        <w:t xml:space="preserve"> </w:t>
      </w:r>
      <w:proofErr w:type="spellStart"/>
      <w:r w:rsidRPr="00812A3F">
        <w:rPr>
          <w:lang w:val="en-US"/>
        </w:rPr>
        <w:t>organov</w:t>
      </w:r>
      <w:proofErr w:type="spellEnd"/>
      <w:r w:rsidRPr="00812A3F">
        <w:rPr>
          <w:lang w:val="en-US"/>
        </w:rPr>
        <w:t xml:space="preserve"> </w:t>
      </w:r>
      <w:proofErr w:type="spellStart"/>
      <w:r w:rsidRPr="00812A3F">
        <w:rPr>
          <w:lang w:val="en-US"/>
        </w:rPr>
        <w:t>mestnogo</w:t>
      </w:r>
      <w:proofErr w:type="spellEnd"/>
      <w:r w:rsidRPr="00812A3F">
        <w:rPr>
          <w:lang w:val="en-US"/>
        </w:rPr>
        <w:t xml:space="preserve"> </w:t>
      </w:r>
      <w:proofErr w:type="spellStart"/>
      <w:r w:rsidRPr="00812A3F">
        <w:rPr>
          <w:lang w:val="en-US"/>
        </w:rPr>
        <w:t>samoupravlenija</w:t>
      </w:r>
      <w:proofErr w:type="spellEnd"/>
      <w:r w:rsidRPr="00812A3F">
        <w:rPr>
          <w:lang w:val="en-US"/>
        </w:rPr>
        <w:t xml:space="preserve"> i </w:t>
      </w:r>
      <w:proofErr w:type="spellStart"/>
      <w:r w:rsidRPr="00812A3F">
        <w:rPr>
          <w:lang w:val="en-US"/>
        </w:rPr>
        <w:t>prokuratury</w:t>
      </w:r>
      <w:proofErr w:type="spellEnd"/>
      <w:r w:rsidRPr="00812A3F">
        <w:rPr>
          <w:lang w:val="en-US"/>
        </w:rPr>
        <w:t xml:space="preserve"> // </w:t>
      </w:r>
      <w:proofErr w:type="spellStart"/>
      <w:r w:rsidRPr="00812A3F">
        <w:rPr>
          <w:lang w:val="en-US"/>
        </w:rPr>
        <w:t>Biznes</w:t>
      </w:r>
      <w:proofErr w:type="spellEnd"/>
      <w:r w:rsidRPr="00812A3F">
        <w:rPr>
          <w:lang w:val="en-US"/>
        </w:rPr>
        <w:t xml:space="preserve"> v </w:t>
      </w:r>
      <w:proofErr w:type="spellStart"/>
      <w:r w:rsidRPr="00812A3F">
        <w:rPr>
          <w:lang w:val="en-US"/>
        </w:rPr>
        <w:t>zakone</w:t>
      </w:r>
      <w:proofErr w:type="spellEnd"/>
      <w:r w:rsidRPr="00812A3F">
        <w:rPr>
          <w:lang w:val="en-US"/>
        </w:rPr>
        <w:t xml:space="preserve">. </w:t>
      </w:r>
      <w:r w:rsidRPr="00812A3F">
        <w:t>2013. N 5. S. 143 - 147.</w:t>
      </w:r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jc w:val="both"/>
      </w:pPr>
    </w:p>
    <w:p w:rsidR="00B6624C" w:rsidRPr="00812A3F" w:rsidRDefault="00B66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7A4" w:rsidRPr="00812A3F" w:rsidRDefault="00A277A4"/>
    <w:sectPr w:rsidR="00A277A4" w:rsidRPr="00812A3F" w:rsidSect="00B9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4C"/>
    <w:rsid w:val="00812A3F"/>
    <w:rsid w:val="00A277A4"/>
    <w:rsid w:val="00B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7243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2015-11-20T06:35:00Z</dcterms:created>
  <dcterms:modified xsi:type="dcterms:W3CDTF">2015-11-23T10:50:00Z</dcterms:modified>
</cp:coreProperties>
</file>